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410D3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2CAA60E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预拌混凝土绿色生产管理规程</w:t>
      </w:r>
      <w:r>
        <w:rPr>
          <w:rFonts w:hint="eastAsia" w:ascii="华文中宋" w:hAnsi="华文中宋" w:eastAsia="华文中宋"/>
          <w:sz w:val="44"/>
          <w:szCs w:val="44"/>
        </w:rPr>
        <w:t>》</w:t>
      </w:r>
    </w:p>
    <w:p w14:paraId="5BA87570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 w14:paraId="3350A076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3B69B569"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 w14:paraId="33D35214"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 w14:paraId="2FECD9DB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 w14:paraId="161635AE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  <w:bookmarkStart w:id="0" w:name="_GoBack"/>
      <w:bookmarkEnd w:id="0"/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 w14:paraId="2167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2623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670C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BC75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 w14:paraId="1107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1A09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3A01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7F47"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429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133E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288A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61BF8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14:paraId="74EA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995D"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6C28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3A49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 w14:paraId="559E605B"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3ZjUyNzIzZjk5ODdmNDRlNzc1YmZmNGU0YzNmMWYifQ=="/>
  </w:docVars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18FC4842"/>
    <w:rsid w:val="375A7282"/>
    <w:rsid w:val="4DD93487"/>
    <w:rsid w:val="75FF2EB3"/>
    <w:rsid w:val="77E43488"/>
    <w:rsid w:val="7D8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autoRedefine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autoRedefine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autoRedefine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96</Words>
  <Characters>101</Characters>
  <Lines>1</Lines>
  <Paragraphs>1</Paragraphs>
  <TotalTime>610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2019-07-03T17:37:00Z</dcterms:created>
  <dc:creator>zxz</dc:creator>
  <cp:lastModifiedBy>张颖</cp:lastModifiedBy>
  <cp:lastPrinted>2020-10-10T10:48:00Z</cp:lastPrinted>
  <dcterms:modified xsi:type="dcterms:W3CDTF">2025-05-06T04:07:36Z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2F7626EE87CA4D578D25048A1890F22F_12</vt:lpwstr>
  </property>
  <property fmtid="{D5CDD505-2E9C-101B-9397-08002B2CF9AE}" pid="4" name="KSOTemplateDocerSaveRecord">
    <vt:lpwstr>eyJoZGlkIjoiY2M3ZjUyNzIzZjk5ODdmNDRlNzc1YmZmNGU0YzNmMWYiLCJ1c2VySWQiOiI2OTIyNzI4MTIifQ==</vt:lpwstr>
  </property>
</Properties>
</file>