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1A306" w14:textId="77777777" w:rsidR="008B34EF" w:rsidRDefault="008B34EF">
      <w:pPr>
        <w:ind w:firstLine="615"/>
        <w:rPr>
          <w:rFonts w:ascii="仿宋" w:eastAsia="仿宋" w:hAnsi="仿宋" w:hint="eastAsia"/>
          <w:sz w:val="32"/>
          <w:szCs w:val="32"/>
        </w:rPr>
      </w:pPr>
    </w:p>
    <w:p w14:paraId="44A7F61F" w14:textId="77777777" w:rsidR="008B34EF" w:rsidRDefault="008B34EF">
      <w:pPr>
        <w:ind w:firstLine="615"/>
        <w:rPr>
          <w:rFonts w:ascii="仿宋" w:eastAsia="仿宋" w:hAnsi="仿宋" w:hint="eastAsia"/>
          <w:sz w:val="32"/>
          <w:szCs w:val="32"/>
        </w:rPr>
      </w:pPr>
    </w:p>
    <w:p w14:paraId="7A99CE09" w14:textId="77777777" w:rsidR="008B34EF" w:rsidRDefault="008B34EF">
      <w:pPr>
        <w:ind w:firstLine="615"/>
        <w:rPr>
          <w:rFonts w:ascii="仿宋" w:eastAsia="仿宋" w:hAnsi="仿宋" w:hint="eastAsia"/>
          <w:sz w:val="32"/>
          <w:szCs w:val="32"/>
        </w:rPr>
      </w:pPr>
    </w:p>
    <w:p w14:paraId="13FC3458" w14:textId="607BFB0C" w:rsidR="008B34EF" w:rsidRPr="000E5184" w:rsidRDefault="00000000" w:rsidP="00172ADA">
      <w:pPr>
        <w:jc w:val="center"/>
        <w:rPr>
          <w:rFonts w:ascii="方正小标宋简体" w:eastAsia="方正小标宋简体" w:hAnsi="华文中宋" w:cs="华文中宋" w:hint="eastAsia"/>
          <w:b/>
          <w:bCs/>
          <w:sz w:val="36"/>
          <w:szCs w:val="36"/>
        </w:rPr>
      </w:pPr>
      <w:r w:rsidRPr="000E5184">
        <w:rPr>
          <w:rFonts w:ascii="方正小标宋简体" w:eastAsia="方正小标宋简体" w:hAnsi="华文中宋" w:cs="华文中宋" w:hint="eastAsia"/>
          <w:b/>
          <w:bCs/>
          <w:sz w:val="36"/>
          <w:szCs w:val="36"/>
        </w:rPr>
        <w:t>关于做好202</w:t>
      </w:r>
      <w:r w:rsidR="008E7053">
        <w:rPr>
          <w:rFonts w:ascii="方正小标宋简体" w:eastAsia="方正小标宋简体" w:hAnsi="华文中宋" w:cs="华文中宋" w:hint="eastAsia"/>
          <w:b/>
          <w:bCs/>
          <w:sz w:val="36"/>
          <w:szCs w:val="36"/>
        </w:rPr>
        <w:t>5</w:t>
      </w:r>
      <w:r w:rsidRPr="000E5184">
        <w:rPr>
          <w:rFonts w:ascii="方正小标宋简体" w:eastAsia="方正小标宋简体" w:hAnsi="华文中宋" w:cs="华文中宋" w:hint="eastAsia"/>
          <w:b/>
          <w:bCs/>
          <w:sz w:val="36"/>
          <w:szCs w:val="36"/>
        </w:rPr>
        <w:t>年</w:t>
      </w:r>
      <w:r w:rsidR="008E7053">
        <w:rPr>
          <w:rFonts w:ascii="方正小标宋简体" w:eastAsia="方正小标宋简体" w:hAnsi="华文中宋" w:cs="华文中宋" w:hint="eastAsia"/>
          <w:b/>
          <w:bCs/>
          <w:sz w:val="36"/>
          <w:szCs w:val="36"/>
        </w:rPr>
        <w:t>一</w:t>
      </w:r>
      <w:r w:rsidR="00172ADA" w:rsidRPr="000E5184">
        <w:rPr>
          <w:rFonts w:ascii="方正小标宋简体" w:eastAsia="方正小标宋简体" w:hAnsi="华文中宋" w:cs="华文中宋" w:hint="eastAsia"/>
          <w:b/>
          <w:bCs/>
          <w:sz w:val="36"/>
          <w:szCs w:val="36"/>
        </w:rPr>
        <w:t>季度（1-</w:t>
      </w:r>
      <w:r w:rsidR="008E7053">
        <w:rPr>
          <w:rFonts w:ascii="方正小标宋简体" w:eastAsia="方正小标宋简体" w:hAnsi="华文中宋" w:cs="华文中宋" w:hint="eastAsia"/>
          <w:b/>
          <w:bCs/>
          <w:sz w:val="36"/>
          <w:szCs w:val="36"/>
        </w:rPr>
        <w:t>3</w:t>
      </w:r>
      <w:r w:rsidR="00172ADA" w:rsidRPr="000E5184">
        <w:rPr>
          <w:rFonts w:ascii="方正小标宋简体" w:eastAsia="方正小标宋简体" w:hAnsi="华文中宋" w:cs="华文中宋" w:hint="eastAsia"/>
          <w:b/>
          <w:bCs/>
          <w:sz w:val="36"/>
          <w:szCs w:val="36"/>
        </w:rPr>
        <w:t>月份）</w:t>
      </w:r>
      <w:r w:rsidRPr="000E5184">
        <w:rPr>
          <w:rFonts w:ascii="方正小标宋简体" w:eastAsia="方正小标宋简体" w:hAnsi="华文中宋" w:cs="华文中宋" w:hint="eastAsia"/>
          <w:b/>
          <w:bCs/>
          <w:sz w:val="36"/>
          <w:szCs w:val="36"/>
        </w:rPr>
        <w:t>北京市预拌混凝土统计工作的通知</w:t>
      </w:r>
    </w:p>
    <w:p w14:paraId="4D70C44C" w14:textId="77777777" w:rsidR="008B34EF" w:rsidRPr="000B1A1E" w:rsidRDefault="00000000">
      <w:pPr>
        <w:rPr>
          <w:rFonts w:ascii="仿宋_GB2312" w:eastAsia="仿宋_GB2312" w:hAnsi="华文中宋" w:cs="华文中宋" w:hint="eastAsia"/>
          <w:b/>
          <w:bCs/>
          <w:sz w:val="32"/>
          <w:szCs w:val="32"/>
        </w:rPr>
      </w:pPr>
      <w:r w:rsidRPr="000B1A1E">
        <w:rPr>
          <w:rFonts w:ascii="仿宋_GB2312" w:eastAsia="仿宋_GB2312" w:hAnsi="华文中宋" w:cs="华文中宋" w:hint="eastAsia"/>
          <w:b/>
          <w:bCs/>
          <w:sz w:val="32"/>
          <w:szCs w:val="32"/>
        </w:rPr>
        <w:t>各预拌混凝土企业（站点）:</w:t>
      </w:r>
    </w:p>
    <w:p w14:paraId="7A277784" w14:textId="402780D5" w:rsidR="008B34EF" w:rsidRPr="000B1A1E" w:rsidRDefault="00000000">
      <w:pPr>
        <w:spacing w:line="540" w:lineRule="exact"/>
        <w:ind w:firstLineChars="200" w:firstLine="640"/>
        <w:rPr>
          <w:rFonts w:ascii="仿宋_GB2312" w:eastAsia="仿宋_GB2312" w:hAnsi="仿宋" w:hint="eastAsia"/>
          <w:sz w:val="32"/>
          <w:szCs w:val="32"/>
        </w:rPr>
      </w:pPr>
      <w:r w:rsidRPr="000B1A1E">
        <w:rPr>
          <w:rFonts w:ascii="仿宋_GB2312" w:eastAsia="仿宋_GB2312" w:hAnsi="仿宋" w:hint="eastAsia"/>
          <w:sz w:val="32"/>
          <w:szCs w:val="32"/>
        </w:rPr>
        <w:t>为做好全市预拌混凝土行业统计工作，全面掌握本市预拌混凝土行业总体情况，保证基本建设需求，经北京市建筑节能与建筑材料管理事务中心批准，委托协会负责北京市混凝土行业统计工作。现将202</w:t>
      </w:r>
      <w:r w:rsidR="008E7053">
        <w:rPr>
          <w:rFonts w:ascii="仿宋_GB2312" w:eastAsia="仿宋_GB2312" w:hAnsi="仿宋" w:hint="eastAsia"/>
          <w:sz w:val="32"/>
          <w:szCs w:val="32"/>
        </w:rPr>
        <w:t>5</w:t>
      </w:r>
      <w:r w:rsidRPr="000B1A1E">
        <w:rPr>
          <w:rFonts w:ascii="仿宋_GB2312" w:eastAsia="仿宋_GB2312" w:hAnsi="仿宋" w:hint="eastAsia"/>
          <w:sz w:val="32"/>
          <w:szCs w:val="32"/>
        </w:rPr>
        <w:t>年</w:t>
      </w:r>
      <w:r w:rsidR="008E7053">
        <w:rPr>
          <w:rFonts w:ascii="仿宋_GB2312" w:eastAsia="仿宋_GB2312" w:hAnsi="仿宋" w:hint="eastAsia"/>
          <w:sz w:val="32"/>
          <w:szCs w:val="32"/>
        </w:rPr>
        <w:t>一</w:t>
      </w:r>
      <w:r w:rsidR="00A30950" w:rsidRPr="000B1A1E">
        <w:rPr>
          <w:rFonts w:ascii="仿宋_GB2312" w:eastAsia="仿宋_GB2312" w:hAnsi="仿宋" w:hint="eastAsia"/>
          <w:sz w:val="32"/>
          <w:szCs w:val="32"/>
        </w:rPr>
        <w:t>季度</w:t>
      </w:r>
      <w:r w:rsidRPr="000B1A1E">
        <w:rPr>
          <w:rFonts w:ascii="仿宋_GB2312" w:eastAsia="仿宋_GB2312" w:hAnsi="仿宋" w:hint="eastAsia"/>
          <w:sz w:val="32"/>
          <w:szCs w:val="32"/>
        </w:rPr>
        <w:t>行业统计工作通知如下：</w:t>
      </w:r>
    </w:p>
    <w:p w14:paraId="5720EFF9" w14:textId="77777777" w:rsidR="008B34EF" w:rsidRPr="00DC7F9C" w:rsidRDefault="00000000">
      <w:pPr>
        <w:spacing w:line="540" w:lineRule="exact"/>
        <w:ind w:firstLineChars="200" w:firstLine="643"/>
        <w:rPr>
          <w:rFonts w:ascii="仿宋_GB2312" w:eastAsia="仿宋_GB2312" w:hAnsi="仿宋" w:hint="eastAsia"/>
          <w:sz w:val="32"/>
          <w:szCs w:val="32"/>
        </w:rPr>
      </w:pPr>
      <w:r w:rsidRPr="00DC7F9C">
        <w:rPr>
          <w:rFonts w:ascii="仿宋_GB2312" w:eastAsia="仿宋_GB2312" w:hAnsi="仿宋" w:hint="eastAsia"/>
          <w:b/>
          <w:sz w:val="32"/>
          <w:szCs w:val="32"/>
        </w:rPr>
        <w:t>一、统计内容：</w:t>
      </w:r>
    </w:p>
    <w:p w14:paraId="25A30863" w14:textId="40421E7C" w:rsidR="008B34EF" w:rsidRPr="00DC7F9C" w:rsidRDefault="00000000">
      <w:pPr>
        <w:spacing w:line="540" w:lineRule="exact"/>
        <w:ind w:firstLineChars="200" w:firstLine="640"/>
        <w:rPr>
          <w:rFonts w:ascii="仿宋_GB2312" w:eastAsia="仿宋_GB2312" w:hAnsi="华文仿宋" w:hint="eastAsia"/>
          <w:sz w:val="32"/>
          <w:szCs w:val="32"/>
        </w:rPr>
      </w:pPr>
      <w:r w:rsidRPr="00DC7F9C">
        <w:rPr>
          <w:rFonts w:ascii="仿宋_GB2312" w:eastAsia="仿宋_GB2312" w:hAnsi="仿宋" w:hint="eastAsia"/>
          <w:sz w:val="32"/>
          <w:szCs w:val="32"/>
        </w:rPr>
        <w:t>1</w:t>
      </w:r>
      <w:r w:rsidR="00166BCE" w:rsidRPr="00DC7F9C">
        <w:rPr>
          <w:rFonts w:ascii="仿宋_GB2312" w:eastAsia="仿宋_GB2312" w:hAnsi="仿宋" w:hint="eastAsia"/>
          <w:sz w:val="32"/>
          <w:szCs w:val="32"/>
        </w:rPr>
        <w:t>.</w:t>
      </w:r>
      <w:r w:rsidRPr="00DC7F9C">
        <w:rPr>
          <w:rFonts w:ascii="仿宋_GB2312" w:eastAsia="仿宋_GB2312" w:hAnsi="仿宋" w:hint="eastAsia"/>
          <w:sz w:val="32"/>
          <w:szCs w:val="32"/>
        </w:rPr>
        <w:t>《202</w:t>
      </w:r>
      <w:r w:rsidR="008E7053">
        <w:rPr>
          <w:rFonts w:ascii="仿宋_GB2312" w:eastAsia="仿宋_GB2312" w:hAnsi="仿宋" w:hint="eastAsia"/>
          <w:sz w:val="32"/>
          <w:szCs w:val="32"/>
        </w:rPr>
        <w:t>5</w:t>
      </w:r>
      <w:r w:rsidRPr="00DC7F9C">
        <w:rPr>
          <w:rFonts w:ascii="仿宋_GB2312" w:eastAsia="仿宋_GB2312" w:hAnsi="仿宋" w:hint="eastAsia"/>
          <w:sz w:val="32"/>
          <w:szCs w:val="32"/>
        </w:rPr>
        <w:t>年</w:t>
      </w:r>
      <w:r w:rsidR="008E7053">
        <w:rPr>
          <w:rFonts w:ascii="仿宋_GB2312" w:eastAsia="仿宋_GB2312" w:hAnsi="华文仿宋" w:hint="eastAsia"/>
          <w:sz w:val="32"/>
          <w:szCs w:val="32"/>
        </w:rPr>
        <w:t>一</w:t>
      </w:r>
      <w:r w:rsidR="00A30950" w:rsidRPr="00DC7F9C">
        <w:rPr>
          <w:rFonts w:ascii="仿宋_GB2312" w:eastAsia="仿宋_GB2312" w:hAnsi="华文仿宋" w:hint="eastAsia"/>
          <w:sz w:val="32"/>
          <w:szCs w:val="32"/>
        </w:rPr>
        <w:t>季度（1-</w:t>
      </w:r>
      <w:r w:rsidR="008E7053">
        <w:rPr>
          <w:rFonts w:ascii="仿宋_GB2312" w:eastAsia="仿宋_GB2312" w:hAnsi="华文仿宋" w:hint="eastAsia"/>
          <w:sz w:val="32"/>
          <w:szCs w:val="32"/>
        </w:rPr>
        <w:t>3</w:t>
      </w:r>
      <w:r w:rsidR="00A30950" w:rsidRPr="00DC7F9C">
        <w:rPr>
          <w:rFonts w:ascii="仿宋_GB2312" w:eastAsia="仿宋_GB2312" w:hAnsi="华文仿宋" w:hint="eastAsia"/>
          <w:sz w:val="32"/>
          <w:szCs w:val="32"/>
        </w:rPr>
        <w:t>月份）</w:t>
      </w:r>
      <w:r w:rsidRPr="00DC7F9C">
        <w:rPr>
          <w:rFonts w:ascii="仿宋_GB2312" w:eastAsia="仿宋_GB2312" w:hAnsi="华文仿宋" w:hint="eastAsia"/>
          <w:sz w:val="32"/>
          <w:szCs w:val="32"/>
        </w:rPr>
        <w:t>北京市预拌混凝土生产及设备情况统计报表》</w:t>
      </w:r>
      <w:r w:rsidR="00F31ABA" w:rsidRPr="00DC7F9C">
        <w:rPr>
          <w:rFonts w:ascii="仿宋_GB2312" w:eastAsia="仿宋_GB2312" w:hAnsi="华文仿宋" w:hint="eastAsia"/>
          <w:sz w:val="32"/>
          <w:szCs w:val="32"/>
        </w:rPr>
        <w:t>。</w:t>
      </w:r>
    </w:p>
    <w:p w14:paraId="7A858B23" w14:textId="0B6E9164" w:rsidR="008B34EF" w:rsidRPr="00DC7F9C" w:rsidRDefault="00000000">
      <w:pPr>
        <w:spacing w:line="540" w:lineRule="exact"/>
        <w:ind w:firstLine="615"/>
        <w:rPr>
          <w:rFonts w:ascii="仿宋_GB2312" w:eastAsia="仿宋_GB2312" w:hAnsi="华文仿宋" w:cs="Helvetica" w:hint="eastAsia"/>
          <w:color w:val="3E3E3E"/>
          <w:sz w:val="32"/>
          <w:szCs w:val="32"/>
          <w:shd w:val="clear" w:color="auto" w:fill="FFFFFF"/>
        </w:rPr>
      </w:pPr>
      <w:r w:rsidRPr="00DC7F9C">
        <w:rPr>
          <w:rFonts w:ascii="仿宋_GB2312" w:eastAsia="仿宋_GB2312" w:hAnsi="仿宋" w:hint="eastAsia"/>
          <w:sz w:val="32"/>
          <w:szCs w:val="32"/>
        </w:rPr>
        <w:t>2</w:t>
      </w:r>
      <w:r w:rsidR="00166BCE" w:rsidRPr="00DC7F9C">
        <w:rPr>
          <w:rFonts w:ascii="仿宋_GB2312" w:eastAsia="仿宋_GB2312" w:hAnsi="仿宋" w:hint="eastAsia"/>
          <w:sz w:val="32"/>
          <w:szCs w:val="32"/>
        </w:rPr>
        <w:t>.</w:t>
      </w:r>
      <w:r w:rsidRPr="00DC7F9C">
        <w:rPr>
          <w:rFonts w:ascii="仿宋_GB2312" w:eastAsia="仿宋_GB2312" w:hAnsi="仿宋" w:hint="eastAsia"/>
          <w:sz w:val="32"/>
          <w:szCs w:val="32"/>
        </w:rPr>
        <w:t>《202</w:t>
      </w:r>
      <w:r w:rsidR="008E7053">
        <w:rPr>
          <w:rFonts w:ascii="仿宋_GB2312" w:eastAsia="仿宋_GB2312" w:hAnsi="仿宋" w:hint="eastAsia"/>
          <w:sz w:val="32"/>
          <w:szCs w:val="32"/>
        </w:rPr>
        <w:t>5</w:t>
      </w:r>
      <w:r w:rsidRPr="00DC7F9C">
        <w:rPr>
          <w:rFonts w:ascii="仿宋_GB2312" w:eastAsia="仿宋_GB2312" w:hAnsi="仿宋" w:hint="eastAsia"/>
          <w:sz w:val="32"/>
          <w:szCs w:val="32"/>
        </w:rPr>
        <w:t>年</w:t>
      </w:r>
      <w:r w:rsidR="008E7053">
        <w:rPr>
          <w:rFonts w:ascii="仿宋_GB2312" w:eastAsia="仿宋_GB2312" w:hAnsi="华文仿宋" w:hint="eastAsia"/>
          <w:sz w:val="32"/>
          <w:szCs w:val="32"/>
        </w:rPr>
        <w:t>一</w:t>
      </w:r>
      <w:r w:rsidR="00A30950" w:rsidRPr="00DC7F9C">
        <w:rPr>
          <w:rFonts w:ascii="仿宋_GB2312" w:eastAsia="仿宋_GB2312" w:hAnsi="华文仿宋" w:hint="eastAsia"/>
          <w:sz w:val="32"/>
          <w:szCs w:val="32"/>
        </w:rPr>
        <w:t>季度（</w:t>
      </w:r>
      <w:r w:rsidR="00C57B9E" w:rsidRPr="00DC7F9C">
        <w:rPr>
          <w:rFonts w:ascii="仿宋_GB2312" w:eastAsia="仿宋_GB2312" w:hAnsi="华文仿宋" w:hint="eastAsia"/>
          <w:sz w:val="32"/>
          <w:szCs w:val="32"/>
        </w:rPr>
        <w:t>1</w:t>
      </w:r>
      <w:r w:rsidR="00A30950" w:rsidRPr="00DC7F9C">
        <w:rPr>
          <w:rFonts w:ascii="仿宋_GB2312" w:eastAsia="仿宋_GB2312" w:hAnsi="华文仿宋" w:hint="eastAsia"/>
          <w:sz w:val="32"/>
          <w:szCs w:val="32"/>
        </w:rPr>
        <w:t>-</w:t>
      </w:r>
      <w:r w:rsidR="008E7053">
        <w:rPr>
          <w:rFonts w:ascii="仿宋_GB2312" w:eastAsia="仿宋_GB2312" w:hAnsi="华文仿宋" w:hint="eastAsia"/>
          <w:sz w:val="32"/>
          <w:szCs w:val="32"/>
        </w:rPr>
        <w:t>3</w:t>
      </w:r>
      <w:r w:rsidR="00A30950" w:rsidRPr="00DC7F9C">
        <w:rPr>
          <w:rFonts w:ascii="仿宋_GB2312" w:eastAsia="仿宋_GB2312" w:hAnsi="华文仿宋" w:hint="eastAsia"/>
          <w:sz w:val="32"/>
          <w:szCs w:val="32"/>
        </w:rPr>
        <w:t>月份）</w:t>
      </w:r>
      <w:r w:rsidRPr="00DC7F9C">
        <w:rPr>
          <w:rFonts w:ascii="仿宋_GB2312" w:eastAsia="仿宋_GB2312" w:hAnsi="华文仿宋" w:cs="Helvetica" w:hint="eastAsia"/>
          <w:color w:val="3E3E3E"/>
          <w:sz w:val="32"/>
          <w:szCs w:val="32"/>
          <w:shd w:val="clear" w:color="auto" w:fill="FFFFFF"/>
        </w:rPr>
        <w:t>北京市砂石使用量情况统计报表</w:t>
      </w:r>
      <w:r w:rsidRPr="00DC7F9C">
        <w:rPr>
          <w:rFonts w:ascii="仿宋_GB2312" w:eastAsia="仿宋_GB2312" w:hAnsi="仿宋" w:hint="eastAsia"/>
          <w:sz w:val="32"/>
          <w:szCs w:val="32"/>
        </w:rPr>
        <w:t>》</w:t>
      </w:r>
      <w:r w:rsidR="00F31ABA" w:rsidRPr="00DC7F9C">
        <w:rPr>
          <w:rFonts w:ascii="仿宋_GB2312" w:eastAsia="仿宋_GB2312" w:hAnsi="华文仿宋" w:cs="Helvetica" w:hint="eastAsia"/>
          <w:color w:val="3E3E3E"/>
          <w:sz w:val="32"/>
          <w:szCs w:val="32"/>
          <w:shd w:val="clear" w:color="auto" w:fill="FFFFFF"/>
        </w:rPr>
        <w:t>。</w:t>
      </w:r>
    </w:p>
    <w:p w14:paraId="7037C15C" w14:textId="77777777" w:rsidR="008B34EF" w:rsidRPr="00DC7F9C" w:rsidRDefault="00000000">
      <w:pPr>
        <w:spacing w:line="540" w:lineRule="exact"/>
        <w:ind w:firstLine="615"/>
        <w:rPr>
          <w:rFonts w:ascii="仿宋_GB2312" w:eastAsia="仿宋_GB2312" w:hAnsi="华文仿宋" w:hint="eastAsia"/>
          <w:sz w:val="32"/>
          <w:szCs w:val="32"/>
        </w:rPr>
      </w:pPr>
      <w:r w:rsidRPr="00DC7F9C">
        <w:rPr>
          <w:rFonts w:ascii="仿宋_GB2312" w:eastAsia="仿宋_GB2312" w:hAnsi="仿宋" w:hint="eastAsia"/>
          <w:b/>
          <w:sz w:val="32"/>
          <w:szCs w:val="32"/>
        </w:rPr>
        <w:t>二、注意事项：</w:t>
      </w:r>
    </w:p>
    <w:p w14:paraId="2601EC2C" w14:textId="447C4C4F" w:rsidR="008B34EF" w:rsidRPr="00DC7F9C" w:rsidRDefault="00000000">
      <w:pPr>
        <w:spacing w:line="540" w:lineRule="exact"/>
        <w:ind w:firstLineChars="200" w:firstLine="643"/>
        <w:rPr>
          <w:rFonts w:ascii="仿宋_GB2312" w:eastAsia="仿宋_GB2312" w:hAnsi="华文仿宋" w:hint="eastAsia"/>
          <w:b/>
          <w:bCs/>
          <w:sz w:val="32"/>
          <w:szCs w:val="32"/>
        </w:rPr>
      </w:pPr>
      <w:r w:rsidRPr="00DC7F9C">
        <w:rPr>
          <w:rFonts w:ascii="仿宋_GB2312" w:eastAsia="仿宋_GB2312" w:hAnsi="华文仿宋" w:hint="eastAsia"/>
          <w:b/>
          <w:bCs/>
          <w:sz w:val="32"/>
          <w:szCs w:val="32"/>
        </w:rPr>
        <w:t>1</w:t>
      </w:r>
      <w:r w:rsidR="00166BCE" w:rsidRPr="00DC7F9C">
        <w:rPr>
          <w:rFonts w:ascii="仿宋_GB2312" w:eastAsia="仿宋_GB2312" w:hAnsi="华文仿宋" w:hint="eastAsia"/>
          <w:b/>
          <w:bCs/>
          <w:sz w:val="32"/>
          <w:szCs w:val="32"/>
        </w:rPr>
        <w:t xml:space="preserve">. </w:t>
      </w:r>
      <w:r w:rsidRPr="00DC7F9C">
        <w:rPr>
          <w:rFonts w:ascii="仿宋_GB2312" w:eastAsia="仿宋_GB2312" w:hAnsi="华文仿宋" w:hint="eastAsia"/>
          <w:b/>
          <w:bCs/>
          <w:sz w:val="32"/>
          <w:szCs w:val="32"/>
        </w:rPr>
        <w:t>统计报表上报时间：202</w:t>
      </w:r>
      <w:r w:rsidR="00DC7F9C">
        <w:rPr>
          <w:rFonts w:ascii="仿宋_GB2312" w:eastAsia="仿宋_GB2312" w:hAnsi="华文仿宋" w:hint="eastAsia"/>
          <w:b/>
          <w:bCs/>
          <w:sz w:val="32"/>
          <w:szCs w:val="32"/>
        </w:rPr>
        <w:t>5</w:t>
      </w:r>
      <w:r w:rsidRPr="00DC7F9C">
        <w:rPr>
          <w:rFonts w:ascii="仿宋_GB2312" w:eastAsia="仿宋_GB2312" w:hAnsi="华文仿宋" w:hint="eastAsia"/>
          <w:b/>
          <w:bCs/>
          <w:sz w:val="32"/>
          <w:szCs w:val="32"/>
        </w:rPr>
        <w:t>年</w:t>
      </w:r>
      <w:r w:rsidR="008E7053">
        <w:rPr>
          <w:rFonts w:ascii="仿宋_GB2312" w:eastAsia="仿宋_GB2312" w:hAnsi="华文仿宋" w:hint="eastAsia"/>
          <w:b/>
          <w:bCs/>
          <w:sz w:val="32"/>
          <w:szCs w:val="32"/>
        </w:rPr>
        <w:t>4</w:t>
      </w:r>
      <w:r w:rsidRPr="00DC7F9C">
        <w:rPr>
          <w:rFonts w:ascii="仿宋_GB2312" w:eastAsia="仿宋_GB2312" w:hAnsi="华文仿宋" w:hint="eastAsia"/>
          <w:b/>
          <w:bCs/>
          <w:sz w:val="32"/>
          <w:szCs w:val="32"/>
        </w:rPr>
        <w:t xml:space="preserve">月1日— </w:t>
      </w:r>
      <w:r w:rsidR="008E7053">
        <w:rPr>
          <w:rFonts w:ascii="仿宋_GB2312" w:eastAsia="仿宋_GB2312" w:hAnsi="华文仿宋" w:hint="eastAsia"/>
          <w:b/>
          <w:bCs/>
          <w:sz w:val="32"/>
          <w:szCs w:val="32"/>
        </w:rPr>
        <w:t>4</w:t>
      </w:r>
      <w:r w:rsidRPr="00DC7F9C">
        <w:rPr>
          <w:rFonts w:ascii="仿宋_GB2312" w:eastAsia="仿宋_GB2312" w:hAnsi="华文仿宋" w:hint="eastAsia"/>
          <w:b/>
          <w:bCs/>
          <w:sz w:val="32"/>
          <w:szCs w:val="32"/>
        </w:rPr>
        <w:t>月1</w:t>
      </w:r>
      <w:r w:rsidR="009E6645" w:rsidRPr="00DC7F9C">
        <w:rPr>
          <w:rFonts w:ascii="仿宋_GB2312" w:eastAsia="仿宋_GB2312" w:hAnsi="华文仿宋" w:hint="eastAsia"/>
          <w:b/>
          <w:bCs/>
          <w:sz w:val="32"/>
          <w:szCs w:val="32"/>
        </w:rPr>
        <w:t>0</w:t>
      </w:r>
      <w:r w:rsidRPr="00DC7F9C">
        <w:rPr>
          <w:rFonts w:ascii="仿宋_GB2312" w:eastAsia="仿宋_GB2312" w:hAnsi="华文仿宋" w:hint="eastAsia"/>
          <w:b/>
          <w:bCs/>
          <w:sz w:val="32"/>
          <w:szCs w:val="32"/>
        </w:rPr>
        <w:t>日</w:t>
      </w:r>
      <w:r w:rsidR="00F31ABA" w:rsidRPr="00DC7F9C">
        <w:rPr>
          <w:rFonts w:ascii="仿宋_GB2312" w:eastAsia="仿宋_GB2312" w:hAnsi="华文仿宋" w:hint="eastAsia"/>
          <w:b/>
          <w:bCs/>
          <w:sz w:val="32"/>
          <w:szCs w:val="32"/>
        </w:rPr>
        <w:t>。</w:t>
      </w:r>
    </w:p>
    <w:p w14:paraId="32CE104E" w14:textId="1C88EBF6" w:rsidR="008B34EF" w:rsidRPr="00DC7F9C" w:rsidRDefault="00000000">
      <w:pPr>
        <w:spacing w:line="540" w:lineRule="exact"/>
        <w:ind w:firstLineChars="200" w:firstLine="643"/>
        <w:rPr>
          <w:rFonts w:ascii="仿宋_GB2312" w:eastAsia="仿宋_GB2312" w:hAnsi="华文仿宋" w:hint="eastAsia"/>
          <w:b/>
          <w:bCs/>
          <w:sz w:val="32"/>
          <w:szCs w:val="32"/>
        </w:rPr>
      </w:pPr>
      <w:r w:rsidRPr="00DC7F9C">
        <w:rPr>
          <w:rFonts w:ascii="仿宋_GB2312" w:eastAsia="仿宋_GB2312" w:hAnsi="华文仿宋" w:hint="eastAsia"/>
          <w:b/>
          <w:bCs/>
          <w:sz w:val="32"/>
          <w:szCs w:val="32"/>
        </w:rPr>
        <w:t>2</w:t>
      </w:r>
      <w:r w:rsidR="00166BCE" w:rsidRPr="00DC7F9C">
        <w:rPr>
          <w:rFonts w:ascii="仿宋_GB2312" w:eastAsia="仿宋_GB2312" w:hAnsi="华文仿宋" w:hint="eastAsia"/>
          <w:b/>
          <w:bCs/>
          <w:sz w:val="32"/>
          <w:szCs w:val="32"/>
        </w:rPr>
        <w:t xml:space="preserve">. </w:t>
      </w:r>
      <w:r w:rsidRPr="00DC7F9C">
        <w:rPr>
          <w:rFonts w:ascii="仿宋_GB2312" w:eastAsia="仿宋_GB2312" w:hAnsi="华文仿宋" w:hint="eastAsia"/>
          <w:b/>
          <w:bCs/>
          <w:sz w:val="32"/>
          <w:szCs w:val="32"/>
        </w:rPr>
        <w:t>报表数据填报周期：202</w:t>
      </w:r>
      <w:r w:rsidR="008E7053">
        <w:rPr>
          <w:rFonts w:ascii="仿宋_GB2312" w:eastAsia="仿宋_GB2312" w:hAnsi="华文仿宋" w:hint="eastAsia"/>
          <w:b/>
          <w:bCs/>
          <w:sz w:val="32"/>
          <w:szCs w:val="32"/>
        </w:rPr>
        <w:t>5</w:t>
      </w:r>
      <w:r w:rsidRPr="00DC7F9C">
        <w:rPr>
          <w:rFonts w:ascii="仿宋_GB2312" w:eastAsia="仿宋_GB2312" w:hAnsi="华文仿宋" w:hint="eastAsia"/>
          <w:b/>
          <w:bCs/>
          <w:sz w:val="32"/>
          <w:szCs w:val="32"/>
        </w:rPr>
        <w:t xml:space="preserve">年1月1日— </w:t>
      </w:r>
      <w:r w:rsidR="008E7053">
        <w:rPr>
          <w:rFonts w:ascii="仿宋_GB2312" w:eastAsia="仿宋_GB2312" w:hAnsi="华文仿宋" w:hint="eastAsia"/>
          <w:b/>
          <w:bCs/>
          <w:sz w:val="32"/>
          <w:szCs w:val="32"/>
        </w:rPr>
        <w:t>3</w:t>
      </w:r>
      <w:r w:rsidRPr="00DC7F9C">
        <w:rPr>
          <w:rFonts w:ascii="仿宋_GB2312" w:eastAsia="仿宋_GB2312" w:hAnsi="华文仿宋" w:hint="eastAsia"/>
          <w:b/>
          <w:bCs/>
          <w:sz w:val="32"/>
          <w:szCs w:val="32"/>
        </w:rPr>
        <w:t>月3</w:t>
      </w:r>
      <w:r w:rsidR="00DC7F9C">
        <w:rPr>
          <w:rFonts w:ascii="仿宋_GB2312" w:eastAsia="仿宋_GB2312" w:hAnsi="华文仿宋" w:hint="eastAsia"/>
          <w:b/>
          <w:bCs/>
          <w:sz w:val="32"/>
          <w:szCs w:val="32"/>
        </w:rPr>
        <w:t>1</w:t>
      </w:r>
      <w:r w:rsidRPr="00DC7F9C">
        <w:rPr>
          <w:rFonts w:ascii="仿宋_GB2312" w:eastAsia="仿宋_GB2312" w:hAnsi="华文仿宋" w:hint="eastAsia"/>
          <w:b/>
          <w:bCs/>
          <w:sz w:val="32"/>
          <w:szCs w:val="32"/>
        </w:rPr>
        <w:t>日</w:t>
      </w:r>
      <w:r w:rsidR="00F31ABA" w:rsidRPr="00DC7F9C">
        <w:rPr>
          <w:rFonts w:ascii="仿宋_GB2312" w:eastAsia="仿宋_GB2312" w:hAnsi="华文仿宋" w:hint="eastAsia"/>
          <w:b/>
          <w:bCs/>
          <w:sz w:val="32"/>
          <w:szCs w:val="32"/>
        </w:rPr>
        <w:t>。</w:t>
      </w:r>
    </w:p>
    <w:p w14:paraId="26543C48" w14:textId="63C1A09A" w:rsidR="008B34EF" w:rsidRPr="008E7053" w:rsidRDefault="00000000" w:rsidP="008E7053">
      <w:pPr>
        <w:spacing w:line="540" w:lineRule="exact"/>
        <w:ind w:firstLineChars="200" w:firstLine="640"/>
        <w:rPr>
          <w:rFonts w:ascii="华文仿宋" w:eastAsia="华文仿宋" w:hAnsi="华文仿宋" w:cs="Times New Roman" w:hint="eastAsia"/>
          <w:sz w:val="32"/>
          <w:szCs w:val="32"/>
        </w:rPr>
      </w:pPr>
      <w:r w:rsidRPr="00DC7F9C">
        <w:rPr>
          <w:rFonts w:ascii="仿宋_GB2312" w:eastAsia="仿宋_GB2312" w:hAnsi="华文仿宋" w:hint="eastAsia"/>
          <w:sz w:val="32"/>
          <w:szCs w:val="32"/>
        </w:rPr>
        <w:t>3</w:t>
      </w:r>
      <w:r w:rsidR="00166BCE" w:rsidRPr="00DC7F9C">
        <w:rPr>
          <w:rFonts w:ascii="仿宋_GB2312" w:eastAsia="仿宋_GB2312" w:hAnsi="华文仿宋" w:hint="eastAsia"/>
          <w:sz w:val="32"/>
          <w:szCs w:val="32"/>
        </w:rPr>
        <w:t xml:space="preserve">. </w:t>
      </w:r>
      <w:r w:rsidR="008E7053" w:rsidRPr="008E7053">
        <w:rPr>
          <w:rFonts w:ascii="仿宋" w:eastAsia="仿宋" w:hAnsi="仿宋" w:cs="Times New Roman" w:hint="eastAsia"/>
          <w:sz w:val="30"/>
          <w:szCs w:val="30"/>
        </w:rPr>
        <w:t>《202</w:t>
      </w:r>
      <w:r w:rsidR="008E7053">
        <w:rPr>
          <w:rFonts w:ascii="仿宋" w:eastAsia="仿宋" w:hAnsi="仿宋" w:cs="Times New Roman" w:hint="eastAsia"/>
          <w:sz w:val="30"/>
          <w:szCs w:val="30"/>
        </w:rPr>
        <w:t>5</w:t>
      </w:r>
      <w:r w:rsidR="008E7053" w:rsidRPr="008E7053">
        <w:rPr>
          <w:rFonts w:ascii="仿宋" w:eastAsia="仿宋" w:hAnsi="仿宋" w:cs="Times New Roman" w:hint="eastAsia"/>
          <w:sz w:val="30"/>
          <w:szCs w:val="30"/>
        </w:rPr>
        <w:t>年</w:t>
      </w:r>
      <w:r w:rsidR="008E7053" w:rsidRPr="008E7053">
        <w:rPr>
          <w:rFonts w:ascii="华文仿宋" w:eastAsia="华文仿宋" w:hAnsi="华文仿宋" w:cs="Times New Roman" w:hint="eastAsia"/>
          <w:sz w:val="32"/>
          <w:szCs w:val="32"/>
        </w:rPr>
        <w:t>一季度（1-3月份）北京市预拌混凝土生产及设备情况统计报表》、</w:t>
      </w:r>
      <w:r w:rsidR="008E7053" w:rsidRPr="008E7053">
        <w:rPr>
          <w:rFonts w:ascii="仿宋" w:eastAsia="仿宋" w:hAnsi="仿宋" w:cs="Times New Roman" w:hint="eastAsia"/>
          <w:sz w:val="30"/>
          <w:szCs w:val="30"/>
        </w:rPr>
        <w:t>《202</w:t>
      </w:r>
      <w:r w:rsidR="008E7053">
        <w:rPr>
          <w:rFonts w:ascii="仿宋" w:eastAsia="仿宋" w:hAnsi="仿宋" w:cs="Times New Roman" w:hint="eastAsia"/>
          <w:sz w:val="30"/>
          <w:szCs w:val="30"/>
        </w:rPr>
        <w:t>5</w:t>
      </w:r>
      <w:r w:rsidR="008E7053" w:rsidRPr="008E7053">
        <w:rPr>
          <w:rFonts w:ascii="仿宋" w:eastAsia="仿宋" w:hAnsi="仿宋" w:cs="Times New Roman" w:hint="eastAsia"/>
          <w:sz w:val="30"/>
          <w:szCs w:val="30"/>
        </w:rPr>
        <w:t>年一季度（1-3月份）</w:t>
      </w:r>
      <w:r w:rsidR="008E7053" w:rsidRPr="008E7053">
        <w:rPr>
          <w:rFonts w:ascii="华文仿宋" w:eastAsia="华文仿宋" w:hAnsi="华文仿宋" w:cs="Helvetica" w:hint="eastAsia"/>
          <w:color w:val="3E3E3E"/>
          <w:sz w:val="32"/>
          <w:szCs w:val="32"/>
          <w:shd w:val="clear" w:color="auto" w:fill="FFFFFF"/>
        </w:rPr>
        <w:t>北京市砂石使用量情况统计报表</w:t>
      </w:r>
      <w:r w:rsidR="008E7053" w:rsidRPr="008E7053">
        <w:rPr>
          <w:rFonts w:ascii="仿宋" w:eastAsia="仿宋" w:hAnsi="仿宋" w:cs="Times New Roman" w:hint="eastAsia"/>
          <w:sz w:val="30"/>
          <w:szCs w:val="30"/>
        </w:rPr>
        <w:t>》均</w:t>
      </w:r>
      <w:r w:rsidR="008E7053" w:rsidRPr="008E7053">
        <w:rPr>
          <w:rFonts w:ascii="华文仿宋" w:eastAsia="华文仿宋" w:hAnsi="华文仿宋" w:cs="Times New Roman" w:hint="eastAsia"/>
          <w:sz w:val="32"/>
          <w:szCs w:val="32"/>
        </w:rPr>
        <w:t>通过协会网站上报，网址：</w:t>
      </w:r>
      <w:hyperlink r:id="rId9" w:history="1">
        <w:r w:rsidR="008E7053" w:rsidRPr="008E7053">
          <w:rPr>
            <w:rFonts w:ascii="华文仿宋" w:eastAsia="华文仿宋" w:hAnsi="华文仿宋" w:cs="Times New Roman" w:hint="eastAsia"/>
            <w:color w:val="0563C1" w:themeColor="hyperlink"/>
            <w:sz w:val="32"/>
            <w:szCs w:val="32"/>
            <w:u w:val="single"/>
          </w:rPr>
          <w:t>www.bjjshnt.org</w:t>
        </w:r>
      </w:hyperlink>
      <w:r w:rsidR="008E7053" w:rsidRPr="008E7053">
        <w:rPr>
          <w:rFonts w:ascii="华文仿宋" w:eastAsia="华文仿宋" w:hAnsi="华文仿宋" w:cs="Times New Roman" w:hint="eastAsia"/>
          <w:sz w:val="32"/>
          <w:szCs w:val="32"/>
        </w:rPr>
        <w:t>（填报说明详见附件）</w:t>
      </w:r>
      <w:r w:rsidR="008E7053">
        <w:rPr>
          <w:rFonts w:ascii="华文仿宋" w:eastAsia="华文仿宋" w:hAnsi="华文仿宋" w:cs="Times New Roman" w:hint="eastAsia"/>
          <w:sz w:val="32"/>
          <w:szCs w:val="32"/>
        </w:rPr>
        <w:t>。</w:t>
      </w:r>
    </w:p>
    <w:p w14:paraId="089955A0" w14:textId="3FD7C90B" w:rsidR="008B34EF" w:rsidRPr="00DC7F9C" w:rsidRDefault="00000000">
      <w:pPr>
        <w:spacing w:line="540" w:lineRule="exact"/>
        <w:ind w:firstLine="612"/>
        <w:rPr>
          <w:rFonts w:ascii="仿宋_GB2312" w:eastAsia="仿宋_GB2312" w:hAnsi="华文仿宋" w:hint="eastAsia"/>
          <w:b/>
          <w:bCs/>
          <w:i/>
          <w:iCs/>
          <w:sz w:val="32"/>
          <w:szCs w:val="32"/>
        </w:rPr>
      </w:pPr>
      <w:r w:rsidRPr="00DC7F9C">
        <w:rPr>
          <w:rFonts w:ascii="仿宋_GB2312" w:eastAsia="仿宋_GB2312" w:hAnsi="华文仿宋" w:hint="eastAsia"/>
          <w:sz w:val="32"/>
          <w:szCs w:val="32"/>
        </w:rPr>
        <w:t>4</w:t>
      </w:r>
      <w:r w:rsidR="00166BCE" w:rsidRPr="00DC7F9C">
        <w:rPr>
          <w:rFonts w:ascii="仿宋_GB2312" w:eastAsia="仿宋_GB2312" w:hAnsi="华文仿宋" w:hint="eastAsia"/>
          <w:sz w:val="32"/>
          <w:szCs w:val="32"/>
        </w:rPr>
        <w:t>．</w:t>
      </w:r>
      <w:r w:rsidRPr="00DC7F9C">
        <w:rPr>
          <w:rFonts w:ascii="仿宋_GB2312" w:eastAsia="仿宋_GB2312" w:hAnsi="华文仿宋" w:hint="eastAsia"/>
          <w:sz w:val="32"/>
          <w:szCs w:val="32"/>
        </w:rPr>
        <w:t>上述报表纸质版由企业负责人签字并加盖公章后，以快递形式报送至协会。</w:t>
      </w:r>
    </w:p>
    <w:p w14:paraId="7D7688D4" w14:textId="77777777" w:rsidR="008B34EF" w:rsidRPr="00DC7F9C" w:rsidRDefault="00000000">
      <w:pPr>
        <w:spacing w:line="540" w:lineRule="exact"/>
        <w:ind w:firstLine="615"/>
        <w:rPr>
          <w:rFonts w:ascii="仿宋_GB2312" w:eastAsia="仿宋_GB2312" w:hAnsi="华文仿宋" w:hint="eastAsia"/>
          <w:sz w:val="32"/>
          <w:szCs w:val="32"/>
        </w:rPr>
      </w:pPr>
      <w:r w:rsidRPr="00DC7F9C">
        <w:rPr>
          <w:rFonts w:ascii="仿宋_GB2312" w:eastAsia="仿宋_GB2312" w:hAnsi="仿宋" w:hint="eastAsia"/>
          <w:b/>
          <w:sz w:val="32"/>
          <w:szCs w:val="32"/>
        </w:rPr>
        <w:lastRenderedPageBreak/>
        <w:t>三、填报要求：</w:t>
      </w:r>
    </w:p>
    <w:p w14:paraId="476C2593" w14:textId="4487C376" w:rsidR="008B34EF" w:rsidRPr="00DC7F9C" w:rsidRDefault="00000000">
      <w:pPr>
        <w:spacing w:line="540" w:lineRule="exact"/>
        <w:ind w:firstLineChars="200" w:firstLine="640"/>
        <w:rPr>
          <w:rFonts w:ascii="仿宋_GB2312" w:eastAsia="仿宋_GB2312" w:hAnsi="华文仿宋" w:hint="eastAsia"/>
          <w:sz w:val="32"/>
          <w:szCs w:val="32"/>
        </w:rPr>
      </w:pPr>
      <w:r w:rsidRPr="00DC7F9C">
        <w:rPr>
          <w:rFonts w:ascii="仿宋_GB2312" w:eastAsia="仿宋_GB2312" w:hAnsi="华文仿宋" w:hint="eastAsia"/>
          <w:sz w:val="32"/>
          <w:szCs w:val="32"/>
        </w:rPr>
        <w:t>1</w:t>
      </w:r>
      <w:r w:rsidR="009E18C9" w:rsidRPr="00DC7F9C">
        <w:rPr>
          <w:rFonts w:ascii="仿宋_GB2312" w:eastAsia="仿宋_GB2312" w:hAnsi="华文仿宋" w:hint="eastAsia"/>
          <w:sz w:val="32"/>
          <w:szCs w:val="32"/>
        </w:rPr>
        <w:t>．</w:t>
      </w:r>
      <w:r w:rsidRPr="00DC7F9C">
        <w:rPr>
          <w:rFonts w:ascii="仿宋_GB2312" w:eastAsia="仿宋_GB2312" w:hAnsi="华文仿宋" w:hint="eastAsia"/>
          <w:sz w:val="32"/>
          <w:szCs w:val="32"/>
        </w:rPr>
        <w:t>统计报表填报范围：北京</w:t>
      </w:r>
      <w:r w:rsidRPr="00DC7F9C">
        <w:rPr>
          <w:rFonts w:ascii="仿宋_GB2312" w:eastAsia="仿宋_GB2312" w:hAnsi="仿宋" w:hint="eastAsia"/>
          <w:sz w:val="32"/>
          <w:szCs w:val="32"/>
        </w:rPr>
        <w:t>市辖区内具有预拌混凝土专业承包资质的企业（站点）</w:t>
      </w:r>
      <w:r w:rsidR="00F31ABA" w:rsidRPr="00DC7F9C">
        <w:rPr>
          <w:rFonts w:ascii="仿宋_GB2312" w:eastAsia="仿宋_GB2312" w:hAnsi="仿宋" w:hint="eastAsia"/>
          <w:sz w:val="32"/>
          <w:szCs w:val="32"/>
        </w:rPr>
        <w:t>。</w:t>
      </w:r>
    </w:p>
    <w:p w14:paraId="1AEA5C49" w14:textId="05D5DF38" w:rsidR="008B34EF" w:rsidRPr="00DC7F9C" w:rsidRDefault="00000000">
      <w:pPr>
        <w:spacing w:line="540" w:lineRule="exact"/>
        <w:ind w:firstLineChars="200" w:firstLine="640"/>
        <w:rPr>
          <w:rFonts w:ascii="仿宋_GB2312" w:eastAsia="仿宋_GB2312" w:hAnsi="华文仿宋" w:hint="eastAsia"/>
          <w:sz w:val="32"/>
          <w:szCs w:val="32"/>
        </w:rPr>
      </w:pPr>
      <w:r w:rsidRPr="00DC7F9C">
        <w:rPr>
          <w:rFonts w:ascii="仿宋_GB2312" w:eastAsia="仿宋_GB2312" w:hAnsi="华文仿宋" w:hint="eastAsia"/>
          <w:sz w:val="32"/>
          <w:szCs w:val="32"/>
        </w:rPr>
        <w:t>2</w:t>
      </w:r>
      <w:r w:rsidR="009E18C9" w:rsidRPr="00DC7F9C">
        <w:rPr>
          <w:rFonts w:ascii="仿宋_GB2312" w:eastAsia="仿宋_GB2312" w:hAnsi="华文仿宋" w:hint="eastAsia"/>
          <w:sz w:val="32"/>
          <w:szCs w:val="32"/>
        </w:rPr>
        <w:t>．</w:t>
      </w:r>
      <w:r w:rsidRPr="00DC7F9C">
        <w:rPr>
          <w:rFonts w:ascii="仿宋_GB2312" w:eastAsia="仿宋_GB2312" w:hAnsi="仿宋" w:hint="eastAsia"/>
          <w:sz w:val="32"/>
          <w:szCs w:val="32"/>
        </w:rPr>
        <w:t>统计报表上报应做到真实、准确、完整和及时</w:t>
      </w:r>
      <w:r w:rsidR="00F31ABA" w:rsidRPr="00DC7F9C">
        <w:rPr>
          <w:rFonts w:ascii="仿宋_GB2312" w:eastAsia="仿宋_GB2312" w:hAnsi="仿宋" w:hint="eastAsia"/>
          <w:sz w:val="32"/>
          <w:szCs w:val="32"/>
        </w:rPr>
        <w:t>。</w:t>
      </w:r>
    </w:p>
    <w:p w14:paraId="2BE314DE" w14:textId="70F0E363" w:rsidR="008B34EF" w:rsidRPr="00DC7F9C" w:rsidRDefault="00000000">
      <w:pPr>
        <w:spacing w:line="540" w:lineRule="exact"/>
        <w:ind w:firstLineChars="200" w:firstLine="640"/>
        <w:rPr>
          <w:rFonts w:ascii="仿宋_GB2312" w:eastAsia="仿宋_GB2312" w:hAnsi="仿宋" w:hint="eastAsia"/>
          <w:b/>
          <w:bCs/>
          <w:sz w:val="32"/>
          <w:szCs w:val="32"/>
        </w:rPr>
      </w:pPr>
      <w:r w:rsidRPr="00DC7F9C">
        <w:rPr>
          <w:rFonts w:ascii="仿宋_GB2312" w:eastAsia="仿宋_GB2312" w:hAnsi="仿宋" w:hint="eastAsia"/>
          <w:sz w:val="32"/>
          <w:szCs w:val="32"/>
        </w:rPr>
        <w:t>3</w:t>
      </w:r>
      <w:r w:rsidR="009E18C9" w:rsidRPr="00DC7F9C">
        <w:rPr>
          <w:rFonts w:ascii="仿宋_GB2312" w:eastAsia="仿宋_GB2312" w:hAnsi="仿宋" w:hint="eastAsia"/>
          <w:sz w:val="32"/>
          <w:szCs w:val="32"/>
        </w:rPr>
        <w:t>．</w:t>
      </w:r>
      <w:r w:rsidRPr="00DC7F9C">
        <w:rPr>
          <w:rFonts w:ascii="仿宋_GB2312" w:eastAsia="仿宋_GB2312" w:hAnsi="仿宋" w:hint="eastAsia"/>
          <w:sz w:val="32"/>
          <w:szCs w:val="32"/>
        </w:rPr>
        <w:t>行业统计涉及行业政策制订和管理，与每个企业息息相关，各单位要高度重视，认真完成行业统计工作</w:t>
      </w:r>
      <w:r w:rsidR="00F31ABA" w:rsidRPr="00DC7F9C">
        <w:rPr>
          <w:rFonts w:ascii="仿宋_GB2312" w:eastAsia="仿宋_GB2312" w:hAnsi="仿宋" w:hint="eastAsia"/>
          <w:sz w:val="32"/>
          <w:szCs w:val="32"/>
        </w:rPr>
        <w:t>。</w:t>
      </w:r>
    </w:p>
    <w:p w14:paraId="41A452E7" w14:textId="53C78DFD" w:rsidR="008B34EF" w:rsidRPr="00DC7F9C" w:rsidRDefault="00000000">
      <w:pPr>
        <w:spacing w:line="540" w:lineRule="exact"/>
        <w:ind w:firstLineChars="200" w:firstLine="640"/>
        <w:rPr>
          <w:rFonts w:ascii="仿宋_GB2312" w:eastAsia="仿宋_GB2312" w:hAnsi="仿宋" w:hint="eastAsia"/>
          <w:sz w:val="32"/>
          <w:szCs w:val="32"/>
        </w:rPr>
      </w:pPr>
      <w:r w:rsidRPr="00DC7F9C">
        <w:rPr>
          <w:rFonts w:ascii="仿宋_GB2312" w:eastAsia="仿宋_GB2312" w:hAnsi="仿宋" w:hint="eastAsia"/>
          <w:sz w:val="32"/>
          <w:szCs w:val="32"/>
        </w:rPr>
        <w:t>4</w:t>
      </w:r>
      <w:r w:rsidR="009E18C9" w:rsidRPr="00DC7F9C">
        <w:rPr>
          <w:rFonts w:ascii="仿宋_GB2312" w:eastAsia="仿宋_GB2312" w:hAnsi="仿宋" w:hint="eastAsia"/>
          <w:sz w:val="32"/>
          <w:szCs w:val="32"/>
        </w:rPr>
        <w:t>．</w:t>
      </w:r>
      <w:r w:rsidRPr="00DC7F9C">
        <w:rPr>
          <w:rFonts w:ascii="仿宋_GB2312" w:eastAsia="仿宋_GB2312" w:hAnsi="仿宋" w:hint="eastAsia"/>
          <w:sz w:val="32"/>
          <w:szCs w:val="32"/>
        </w:rPr>
        <w:t>各单位相关人员仔细阅读填报说明后进行上报。</w:t>
      </w:r>
    </w:p>
    <w:p w14:paraId="580D41FB" w14:textId="77777777" w:rsidR="008B34EF" w:rsidRPr="00DC7F9C" w:rsidRDefault="00000000">
      <w:pPr>
        <w:spacing w:line="540" w:lineRule="exact"/>
        <w:ind w:firstLineChars="200" w:firstLine="640"/>
        <w:rPr>
          <w:rFonts w:ascii="仿宋_GB2312" w:eastAsia="仿宋_GB2312" w:hAnsi="华文仿宋" w:hint="eastAsia"/>
          <w:sz w:val="32"/>
          <w:szCs w:val="32"/>
        </w:rPr>
      </w:pPr>
      <w:r w:rsidRPr="00DC7F9C">
        <w:rPr>
          <w:rFonts w:ascii="仿宋_GB2312" w:eastAsia="仿宋_GB2312" w:hAnsi="华文仿宋" w:hint="eastAsia"/>
          <w:sz w:val="32"/>
          <w:szCs w:val="32"/>
        </w:rPr>
        <w:t xml:space="preserve">联 系 人：李倩丽     </w:t>
      </w:r>
    </w:p>
    <w:p w14:paraId="0FA920C4" w14:textId="77777777" w:rsidR="008B34EF" w:rsidRPr="00DC7F9C" w:rsidRDefault="00000000">
      <w:pPr>
        <w:spacing w:line="540" w:lineRule="exact"/>
        <w:rPr>
          <w:rFonts w:ascii="仿宋_GB2312" w:eastAsia="仿宋_GB2312" w:hAnsi="华文仿宋" w:hint="eastAsia"/>
          <w:sz w:val="32"/>
          <w:szCs w:val="32"/>
        </w:rPr>
      </w:pPr>
      <w:r w:rsidRPr="00DC7F9C">
        <w:rPr>
          <w:rFonts w:ascii="仿宋_GB2312" w:eastAsia="仿宋_GB2312" w:hAnsi="华文仿宋" w:hint="eastAsia"/>
          <w:sz w:val="32"/>
          <w:szCs w:val="32"/>
        </w:rPr>
        <w:t xml:space="preserve">    联系电话： 010-63978522   </w:t>
      </w:r>
    </w:p>
    <w:p w14:paraId="665AA5DD" w14:textId="77777777" w:rsidR="008B34EF" w:rsidRPr="00DC7F9C" w:rsidRDefault="00000000">
      <w:pPr>
        <w:pStyle w:val="ab"/>
        <w:spacing w:before="0" w:beforeAutospacing="0" w:after="0" w:afterAutospacing="0" w:line="540" w:lineRule="exact"/>
        <w:ind w:leftChars="326" w:left="3565" w:hangingChars="900" w:hanging="2880"/>
        <w:rPr>
          <w:rFonts w:ascii="仿宋_GB2312" w:eastAsia="仿宋_GB2312" w:hAnsi="仿宋" w:cstheme="minorBidi" w:hint="eastAsia"/>
          <w:kern w:val="2"/>
          <w:sz w:val="32"/>
          <w:szCs w:val="32"/>
        </w:rPr>
      </w:pPr>
      <w:r w:rsidRPr="00DC7F9C">
        <w:rPr>
          <w:rFonts w:ascii="仿宋_GB2312" w:eastAsia="仿宋_GB2312" w:hAnsi="华文仿宋" w:hint="eastAsia"/>
          <w:sz w:val="32"/>
          <w:szCs w:val="32"/>
        </w:rPr>
        <w:t>邮寄地址：</w:t>
      </w:r>
      <w:r w:rsidRPr="00DC7F9C">
        <w:rPr>
          <w:rFonts w:ascii="仿宋_GB2312" w:eastAsia="仿宋_GB2312" w:hAnsi="仿宋" w:cstheme="minorBidi" w:hint="eastAsia"/>
          <w:kern w:val="2"/>
          <w:sz w:val="32"/>
          <w:szCs w:val="32"/>
        </w:rPr>
        <w:t>北京市石景山区</w:t>
      </w:r>
      <w:bookmarkStart w:id="0" w:name="_Hlk505603962"/>
      <w:r w:rsidRPr="00DC7F9C">
        <w:rPr>
          <w:rFonts w:ascii="仿宋_GB2312" w:eastAsia="仿宋_GB2312" w:hAnsi="仿宋" w:cstheme="minorBidi" w:hint="eastAsia"/>
          <w:kern w:val="2"/>
          <w:sz w:val="32"/>
          <w:szCs w:val="32"/>
        </w:rPr>
        <w:t>金顶北路69号</w:t>
      </w:r>
      <w:bookmarkEnd w:id="0"/>
      <w:r w:rsidRPr="00DC7F9C">
        <w:rPr>
          <w:rFonts w:ascii="仿宋_GB2312" w:eastAsia="仿宋_GB2312" w:hAnsi="仿宋" w:cstheme="minorBidi" w:hint="eastAsia"/>
          <w:kern w:val="2"/>
          <w:sz w:val="32"/>
          <w:szCs w:val="32"/>
        </w:rPr>
        <w:t>金</w:t>
      </w:r>
      <w:proofErr w:type="gramStart"/>
      <w:r w:rsidRPr="00DC7F9C">
        <w:rPr>
          <w:rFonts w:ascii="仿宋_GB2312" w:eastAsia="仿宋_GB2312" w:hAnsi="仿宋" w:cstheme="minorBidi" w:hint="eastAsia"/>
          <w:kern w:val="2"/>
          <w:sz w:val="32"/>
          <w:szCs w:val="32"/>
        </w:rPr>
        <w:t>隅科技</w:t>
      </w:r>
      <w:proofErr w:type="gramEnd"/>
      <w:r w:rsidRPr="00DC7F9C">
        <w:rPr>
          <w:rFonts w:ascii="仿宋_GB2312" w:eastAsia="仿宋_GB2312" w:hAnsi="仿宋" w:cstheme="minorBidi" w:hint="eastAsia"/>
          <w:kern w:val="2"/>
          <w:sz w:val="32"/>
          <w:szCs w:val="32"/>
        </w:rPr>
        <w:t>大厦</w:t>
      </w:r>
    </w:p>
    <w:p w14:paraId="3E9A04FF" w14:textId="77777777" w:rsidR="008B34EF" w:rsidRPr="00DC7F9C" w:rsidRDefault="00000000">
      <w:pPr>
        <w:pStyle w:val="ab"/>
        <w:spacing w:before="0" w:beforeAutospacing="0" w:after="0" w:afterAutospacing="0" w:line="540" w:lineRule="exact"/>
        <w:ind w:firstLineChars="750" w:firstLine="2400"/>
        <w:rPr>
          <w:rFonts w:ascii="仿宋_GB2312" w:eastAsia="仿宋_GB2312" w:hAnsi="仿宋" w:cstheme="minorBidi" w:hint="eastAsia"/>
          <w:kern w:val="2"/>
          <w:sz w:val="32"/>
          <w:szCs w:val="32"/>
        </w:rPr>
      </w:pPr>
      <w:r w:rsidRPr="00DC7F9C">
        <w:rPr>
          <w:rFonts w:ascii="仿宋_GB2312" w:eastAsia="仿宋_GB2312" w:hAnsi="仿宋" w:cstheme="minorBidi" w:hint="eastAsia"/>
          <w:kern w:val="2"/>
          <w:sz w:val="32"/>
          <w:szCs w:val="32"/>
        </w:rPr>
        <w:t>一区A3门一层</w:t>
      </w:r>
    </w:p>
    <w:p w14:paraId="35BE9230" w14:textId="77777777" w:rsidR="008B34EF" w:rsidRPr="00DC7F9C" w:rsidRDefault="00000000">
      <w:pPr>
        <w:pStyle w:val="ab"/>
        <w:spacing w:before="0" w:beforeAutospacing="0" w:after="0" w:afterAutospacing="0" w:line="540" w:lineRule="exact"/>
        <w:ind w:firstLineChars="250" w:firstLine="800"/>
        <w:rPr>
          <w:rFonts w:ascii="仿宋_GB2312" w:eastAsia="仿宋_GB2312" w:hAnsi="仿宋" w:cstheme="minorBidi" w:hint="eastAsia"/>
          <w:kern w:val="2"/>
          <w:sz w:val="32"/>
          <w:szCs w:val="32"/>
        </w:rPr>
      </w:pPr>
      <w:proofErr w:type="gramStart"/>
      <w:r w:rsidRPr="00DC7F9C">
        <w:rPr>
          <w:rFonts w:ascii="仿宋_GB2312" w:eastAsia="仿宋_GB2312" w:hAnsi="仿宋" w:cstheme="minorBidi" w:hint="eastAsia"/>
          <w:kern w:val="2"/>
          <w:sz w:val="32"/>
          <w:szCs w:val="32"/>
        </w:rPr>
        <w:t>邮</w:t>
      </w:r>
      <w:proofErr w:type="gramEnd"/>
      <w:r w:rsidRPr="00DC7F9C">
        <w:rPr>
          <w:rFonts w:ascii="仿宋_GB2312" w:eastAsia="仿宋_GB2312" w:hAnsi="仿宋" w:cstheme="minorBidi" w:hint="eastAsia"/>
          <w:kern w:val="2"/>
          <w:sz w:val="32"/>
          <w:szCs w:val="32"/>
        </w:rPr>
        <w:t xml:space="preserve">    编： 100041</w:t>
      </w:r>
    </w:p>
    <w:p w14:paraId="6AFB1653" w14:textId="77777777" w:rsidR="008B34EF" w:rsidRPr="00DC7F9C" w:rsidRDefault="008B34EF">
      <w:pPr>
        <w:pStyle w:val="ab"/>
        <w:spacing w:before="0" w:beforeAutospacing="0" w:after="0" w:afterAutospacing="0" w:line="540" w:lineRule="exact"/>
        <w:ind w:firstLineChars="750" w:firstLine="2400"/>
        <w:rPr>
          <w:rFonts w:ascii="仿宋_GB2312" w:eastAsia="仿宋_GB2312" w:hAnsi="仿宋" w:cstheme="minorBidi" w:hint="eastAsia"/>
          <w:kern w:val="2"/>
          <w:sz w:val="32"/>
          <w:szCs w:val="32"/>
        </w:rPr>
      </w:pPr>
    </w:p>
    <w:p w14:paraId="3D9454A8" w14:textId="77777777" w:rsidR="008B34EF" w:rsidRPr="00DC7F9C" w:rsidRDefault="00000000">
      <w:pPr>
        <w:spacing w:line="540" w:lineRule="exact"/>
        <w:ind w:firstLineChars="200" w:firstLine="640"/>
        <w:rPr>
          <w:rFonts w:ascii="仿宋_GB2312" w:eastAsia="仿宋_GB2312" w:hAnsi="仿宋" w:hint="eastAsia"/>
          <w:sz w:val="32"/>
          <w:szCs w:val="32"/>
        </w:rPr>
      </w:pPr>
      <w:r w:rsidRPr="00DC7F9C">
        <w:rPr>
          <w:rFonts w:ascii="仿宋_GB2312" w:eastAsia="仿宋_GB2312" w:hAnsi="华文仿宋" w:cs="宋体" w:hint="eastAsia"/>
          <w:kern w:val="0"/>
          <w:sz w:val="32"/>
          <w:szCs w:val="32"/>
        </w:rPr>
        <w:t>附件一</w:t>
      </w:r>
      <w:r w:rsidRPr="00DC7F9C">
        <w:rPr>
          <w:rFonts w:ascii="仿宋_GB2312" w:eastAsia="仿宋_GB2312" w:hAnsi="仿宋" w:hint="eastAsia"/>
          <w:sz w:val="32"/>
          <w:szCs w:val="32"/>
        </w:rPr>
        <w:t>《</w:t>
      </w:r>
      <w:r w:rsidRPr="00DC7F9C">
        <w:rPr>
          <w:rFonts w:ascii="仿宋_GB2312" w:eastAsia="仿宋_GB2312" w:hAnsi="华文仿宋" w:hint="eastAsia"/>
          <w:sz w:val="32"/>
          <w:szCs w:val="32"/>
        </w:rPr>
        <w:t>北京市预拌混凝土生产及设备情况统计报表》</w:t>
      </w:r>
      <w:r w:rsidRPr="00DC7F9C">
        <w:rPr>
          <w:rFonts w:ascii="仿宋_GB2312" w:eastAsia="仿宋_GB2312" w:hAnsi="仿宋" w:hint="eastAsia"/>
          <w:sz w:val="32"/>
          <w:szCs w:val="32"/>
        </w:rPr>
        <w:t>填报说明</w:t>
      </w:r>
    </w:p>
    <w:p w14:paraId="7E807716" w14:textId="77777777" w:rsidR="008B34EF" w:rsidRPr="00DC7F9C" w:rsidRDefault="00000000">
      <w:pPr>
        <w:spacing w:line="540" w:lineRule="exact"/>
        <w:ind w:firstLineChars="200" w:firstLine="640"/>
        <w:rPr>
          <w:rFonts w:ascii="仿宋_GB2312" w:eastAsia="仿宋_GB2312" w:hAnsi="华文仿宋" w:cs="宋体" w:hint="eastAsia"/>
          <w:kern w:val="0"/>
          <w:sz w:val="32"/>
          <w:szCs w:val="32"/>
        </w:rPr>
      </w:pPr>
      <w:r w:rsidRPr="00DC7F9C">
        <w:rPr>
          <w:rFonts w:ascii="仿宋_GB2312" w:eastAsia="仿宋_GB2312" w:hAnsi="华文仿宋" w:cs="宋体" w:hint="eastAsia"/>
          <w:kern w:val="0"/>
          <w:sz w:val="32"/>
          <w:szCs w:val="32"/>
        </w:rPr>
        <w:t>附件二《北京市砂石使用量情况统计报表》填报说明</w:t>
      </w:r>
    </w:p>
    <w:p w14:paraId="216580D4" w14:textId="77777777" w:rsidR="008B34EF" w:rsidRPr="00DC7F9C" w:rsidRDefault="008B34EF">
      <w:pPr>
        <w:spacing w:line="540" w:lineRule="exact"/>
        <w:ind w:leftChars="80" w:left="168"/>
        <w:rPr>
          <w:rFonts w:ascii="仿宋_GB2312" w:eastAsia="仿宋_GB2312" w:hAnsi="仿宋" w:hint="eastAsia"/>
          <w:sz w:val="32"/>
          <w:szCs w:val="32"/>
        </w:rPr>
      </w:pPr>
    </w:p>
    <w:p w14:paraId="4E0C05FA" w14:textId="77777777" w:rsidR="008B34EF" w:rsidRPr="00DC7F9C" w:rsidRDefault="00000000">
      <w:pPr>
        <w:spacing w:line="540" w:lineRule="exact"/>
        <w:ind w:firstLineChars="200" w:firstLine="640"/>
        <w:jc w:val="right"/>
        <w:rPr>
          <w:rFonts w:ascii="仿宋_GB2312" w:eastAsia="仿宋_GB2312" w:hAnsi="华文仿宋" w:hint="eastAsia"/>
          <w:sz w:val="32"/>
          <w:szCs w:val="32"/>
        </w:rPr>
      </w:pPr>
      <w:r w:rsidRPr="00DC7F9C">
        <w:rPr>
          <w:rFonts w:ascii="仿宋_GB2312" w:eastAsia="仿宋_GB2312" w:hAnsi="华文仿宋" w:hint="eastAsia"/>
          <w:sz w:val="32"/>
          <w:szCs w:val="32"/>
        </w:rPr>
        <w:t>北京市混凝土协会</w:t>
      </w:r>
    </w:p>
    <w:p w14:paraId="3E4E342B" w14:textId="77777777" w:rsidR="008B34EF" w:rsidRPr="00DC7F9C" w:rsidRDefault="008B34EF">
      <w:pPr>
        <w:spacing w:line="540" w:lineRule="exact"/>
        <w:ind w:firstLineChars="200" w:firstLine="640"/>
        <w:jc w:val="right"/>
        <w:rPr>
          <w:rFonts w:ascii="仿宋_GB2312" w:eastAsia="仿宋_GB2312" w:hAnsi="华文仿宋" w:hint="eastAsia"/>
          <w:sz w:val="32"/>
          <w:szCs w:val="32"/>
        </w:rPr>
      </w:pPr>
    </w:p>
    <w:p w14:paraId="5934221F" w14:textId="0E097B98" w:rsidR="008B34EF" w:rsidRPr="00DC7F9C" w:rsidRDefault="00000000">
      <w:pPr>
        <w:spacing w:line="540" w:lineRule="exact"/>
        <w:ind w:firstLineChars="200" w:firstLine="640"/>
        <w:jc w:val="right"/>
        <w:rPr>
          <w:rFonts w:ascii="仿宋_GB2312" w:eastAsia="仿宋_GB2312" w:hAnsi="华文仿宋" w:hint="eastAsia"/>
          <w:sz w:val="32"/>
          <w:szCs w:val="32"/>
        </w:rPr>
      </w:pPr>
      <w:r w:rsidRPr="00DC7F9C">
        <w:rPr>
          <w:rFonts w:ascii="仿宋_GB2312" w:eastAsia="仿宋_GB2312" w:hAnsi="华文仿宋" w:hint="eastAsia"/>
          <w:sz w:val="32"/>
          <w:szCs w:val="32"/>
        </w:rPr>
        <w:t>202</w:t>
      </w:r>
      <w:r w:rsidR="0078706B">
        <w:rPr>
          <w:rFonts w:ascii="仿宋_GB2312" w:eastAsia="仿宋_GB2312" w:hAnsi="华文仿宋" w:hint="eastAsia"/>
          <w:sz w:val="32"/>
          <w:szCs w:val="32"/>
        </w:rPr>
        <w:t>5</w:t>
      </w:r>
      <w:r w:rsidRPr="00DC7F9C">
        <w:rPr>
          <w:rFonts w:ascii="仿宋_GB2312" w:eastAsia="仿宋_GB2312" w:hAnsi="华文仿宋" w:hint="eastAsia"/>
          <w:sz w:val="32"/>
          <w:szCs w:val="32"/>
        </w:rPr>
        <w:t>年</w:t>
      </w:r>
      <w:r w:rsidR="0078706B">
        <w:rPr>
          <w:rFonts w:ascii="仿宋_GB2312" w:eastAsia="仿宋_GB2312" w:hAnsi="华文仿宋" w:hint="eastAsia"/>
          <w:sz w:val="32"/>
          <w:szCs w:val="32"/>
        </w:rPr>
        <w:t>3</w:t>
      </w:r>
      <w:r w:rsidRPr="00DC7F9C">
        <w:rPr>
          <w:rFonts w:ascii="仿宋_GB2312" w:eastAsia="仿宋_GB2312" w:hAnsi="华文仿宋" w:hint="eastAsia"/>
          <w:sz w:val="32"/>
          <w:szCs w:val="32"/>
        </w:rPr>
        <w:t>月</w:t>
      </w:r>
      <w:r w:rsidR="006D78DF">
        <w:rPr>
          <w:rFonts w:ascii="仿宋_GB2312" w:eastAsia="仿宋_GB2312" w:hAnsi="华文仿宋" w:hint="eastAsia"/>
          <w:sz w:val="32"/>
          <w:szCs w:val="32"/>
        </w:rPr>
        <w:t>2</w:t>
      </w:r>
      <w:r w:rsidR="0078706B">
        <w:rPr>
          <w:rFonts w:ascii="仿宋_GB2312" w:eastAsia="仿宋_GB2312" w:hAnsi="华文仿宋" w:hint="eastAsia"/>
          <w:sz w:val="32"/>
          <w:szCs w:val="32"/>
        </w:rPr>
        <w:t>8</w:t>
      </w:r>
      <w:r w:rsidRPr="00DC7F9C">
        <w:rPr>
          <w:rFonts w:ascii="仿宋_GB2312" w:eastAsia="仿宋_GB2312" w:hAnsi="华文仿宋" w:hint="eastAsia"/>
          <w:sz w:val="32"/>
          <w:szCs w:val="32"/>
        </w:rPr>
        <w:t>日</w:t>
      </w:r>
    </w:p>
    <w:p w14:paraId="400DEA8F" w14:textId="77777777" w:rsidR="008B34EF" w:rsidRPr="00DC7F9C" w:rsidRDefault="008B34EF">
      <w:pPr>
        <w:spacing w:line="540" w:lineRule="exact"/>
        <w:ind w:left="2393" w:hangingChars="745" w:hanging="2393"/>
        <w:jc w:val="left"/>
        <w:rPr>
          <w:rFonts w:ascii="仿宋_GB2312" w:eastAsia="仿宋_GB2312" w:hAnsi="华文中宋" w:hint="eastAsia"/>
          <w:b/>
          <w:sz w:val="32"/>
          <w:szCs w:val="32"/>
        </w:rPr>
      </w:pPr>
    </w:p>
    <w:p w14:paraId="70EC4DFB" w14:textId="77777777" w:rsidR="008B34EF" w:rsidRDefault="008B34EF">
      <w:pPr>
        <w:spacing w:line="480" w:lineRule="auto"/>
        <w:ind w:left="2685" w:hangingChars="745" w:hanging="2685"/>
        <w:jc w:val="left"/>
        <w:rPr>
          <w:rFonts w:ascii="华文中宋" w:eastAsia="华文中宋" w:hAnsi="华文中宋" w:hint="eastAsia"/>
          <w:b/>
          <w:sz w:val="36"/>
          <w:szCs w:val="36"/>
        </w:rPr>
      </w:pPr>
    </w:p>
    <w:p w14:paraId="347894D0" w14:textId="77777777" w:rsidR="008B34EF" w:rsidRDefault="008B34EF">
      <w:pPr>
        <w:spacing w:line="480" w:lineRule="auto"/>
        <w:ind w:left="2685" w:hangingChars="745" w:hanging="2685"/>
        <w:jc w:val="left"/>
        <w:rPr>
          <w:rFonts w:ascii="华文中宋" w:eastAsia="华文中宋" w:hAnsi="华文中宋" w:hint="eastAsia"/>
          <w:b/>
          <w:sz w:val="36"/>
          <w:szCs w:val="36"/>
        </w:rPr>
      </w:pPr>
    </w:p>
    <w:p w14:paraId="10F1C881" w14:textId="77777777" w:rsidR="008B34EF" w:rsidRDefault="008B34EF">
      <w:pPr>
        <w:spacing w:line="480" w:lineRule="auto"/>
        <w:jc w:val="left"/>
        <w:rPr>
          <w:rFonts w:ascii="华文中宋" w:eastAsia="华文中宋" w:hAnsi="华文中宋" w:hint="eastAsia"/>
          <w:b/>
          <w:sz w:val="36"/>
          <w:szCs w:val="36"/>
        </w:rPr>
      </w:pPr>
    </w:p>
    <w:p w14:paraId="09109311" w14:textId="77777777" w:rsidR="000C536A" w:rsidRDefault="000C536A" w:rsidP="0091652C">
      <w:pPr>
        <w:spacing w:line="480" w:lineRule="auto"/>
        <w:jc w:val="left"/>
        <w:rPr>
          <w:rFonts w:ascii="华文中宋" w:eastAsia="华文中宋" w:hAnsi="华文中宋" w:hint="eastAsia"/>
          <w:b/>
          <w:sz w:val="36"/>
          <w:szCs w:val="36"/>
        </w:rPr>
      </w:pPr>
    </w:p>
    <w:p w14:paraId="40E8C30F" w14:textId="77777777" w:rsidR="008B34EF" w:rsidRPr="00D96E85" w:rsidRDefault="00000000">
      <w:pPr>
        <w:spacing w:line="480" w:lineRule="auto"/>
        <w:ind w:left="2393" w:hangingChars="745" w:hanging="2393"/>
        <w:jc w:val="left"/>
        <w:rPr>
          <w:rFonts w:ascii="黑体" w:eastAsia="黑体" w:hAnsi="黑体" w:hint="eastAsia"/>
          <w:b/>
          <w:sz w:val="32"/>
          <w:szCs w:val="32"/>
        </w:rPr>
      </w:pPr>
      <w:r w:rsidRPr="00D96E85">
        <w:rPr>
          <w:rFonts w:ascii="黑体" w:eastAsia="黑体" w:hAnsi="黑体" w:hint="eastAsia"/>
          <w:b/>
          <w:sz w:val="32"/>
          <w:szCs w:val="32"/>
        </w:rPr>
        <w:lastRenderedPageBreak/>
        <w:t>附件一：</w:t>
      </w:r>
    </w:p>
    <w:p w14:paraId="3C8FE02E" w14:textId="77777777" w:rsidR="008B34EF" w:rsidRPr="00D96E85" w:rsidRDefault="00000000">
      <w:pPr>
        <w:spacing w:line="480" w:lineRule="auto"/>
        <w:jc w:val="center"/>
        <w:rPr>
          <w:rFonts w:ascii="方正小标宋简体" w:eastAsia="方正小标宋简体" w:hAnsi="华文中宋" w:hint="eastAsia"/>
          <w:b/>
          <w:sz w:val="36"/>
          <w:szCs w:val="36"/>
        </w:rPr>
      </w:pPr>
      <w:bookmarkStart w:id="1" w:name="OLE_LINK2"/>
      <w:r w:rsidRPr="00D96E85">
        <w:rPr>
          <w:rFonts w:ascii="方正小标宋简体" w:eastAsia="方正小标宋简体" w:hAnsi="华文中宋" w:hint="eastAsia"/>
          <w:b/>
          <w:sz w:val="36"/>
          <w:szCs w:val="36"/>
        </w:rPr>
        <w:t>《北京市预拌混凝土生产及设备情况统计报表》</w:t>
      </w:r>
    </w:p>
    <w:p w14:paraId="7698145B" w14:textId="77777777" w:rsidR="008B34EF" w:rsidRPr="00D96E85" w:rsidRDefault="00000000">
      <w:pPr>
        <w:spacing w:line="480" w:lineRule="auto"/>
        <w:jc w:val="center"/>
        <w:rPr>
          <w:rFonts w:ascii="方正小标宋简体" w:eastAsia="方正小标宋简体" w:hAnsi="华文中宋" w:hint="eastAsia"/>
          <w:b/>
          <w:sz w:val="36"/>
          <w:szCs w:val="36"/>
        </w:rPr>
      </w:pPr>
      <w:r w:rsidRPr="00D96E85">
        <w:rPr>
          <w:rFonts w:ascii="方正小标宋简体" w:eastAsia="方正小标宋简体" w:hAnsi="华文中宋" w:hint="eastAsia"/>
          <w:b/>
          <w:sz w:val="36"/>
          <w:szCs w:val="36"/>
        </w:rPr>
        <w:t>填报说明</w:t>
      </w:r>
    </w:p>
    <w:p w14:paraId="4351EA7C" w14:textId="77777777" w:rsidR="008B34EF" w:rsidRPr="00CF6076" w:rsidRDefault="00000000" w:rsidP="008D056A">
      <w:pPr>
        <w:pStyle w:val="HTML"/>
        <w:spacing w:line="500" w:lineRule="exact"/>
        <w:ind w:firstLineChars="200" w:firstLine="643"/>
        <w:rPr>
          <w:rFonts w:ascii="仿宋_GB2312" w:eastAsia="仿宋_GB2312" w:hAnsi="华文仿宋" w:cstheme="minorBidi" w:hint="eastAsia"/>
          <w:b/>
          <w:bCs/>
          <w:kern w:val="2"/>
          <w:sz w:val="32"/>
          <w:szCs w:val="32"/>
        </w:rPr>
      </w:pPr>
      <w:bookmarkStart w:id="2" w:name="OLE_LINK5"/>
      <w:r w:rsidRPr="00CF6076">
        <w:rPr>
          <w:rFonts w:ascii="仿宋_GB2312" w:eastAsia="仿宋_GB2312" w:hAnsi="华文仿宋" w:cstheme="minorBidi" w:hint="eastAsia"/>
          <w:b/>
          <w:bCs/>
          <w:kern w:val="2"/>
          <w:sz w:val="32"/>
          <w:szCs w:val="32"/>
        </w:rPr>
        <w:t>一、具体要求</w:t>
      </w:r>
    </w:p>
    <w:p w14:paraId="389D619A" w14:textId="03BDCFB0" w:rsidR="008B34EF" w:rsidRPr="00AC1EF1" w:rsidRDefault="00000000" w:rsidP="00AC1E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Chars="200" w:firstLine="640"/>
        <w:jc w:val="left"/>
        <w:rPr>
          <w:rFonts w:ascii="仿宋_GB2312" w:eastAsia="仿宋_GB2312" w:hAnsi="华文仿宋" w:hint="eastAsia"/>
          <w:sz w:val="32"/>
          <w:szCs w:val="32"/>
        </w:rPr>
      </w:pPr>
      <w:r w:rsidRPr="00E2619F">
        <w:rPr>
          <w:rFonts w:ascii="仿宋_GB2312" w:eastAsia="仿宋_GB2312" w:hAnsi="华文仿宋" w:hint="eastAsia"/>
          <w:sz w:val="32"/>
          <w:szCs w:val="32"/>
        </w:rPr>
        <w:t>1</w:t>
      </w:r>
      <w:r w:rsidR="0081106E">
        <w:rPr>
          <w:rFonts w:ascii="仿宋_GB2312" w:eastAsia="仿宋_GB2312" w:hAnsi="华文仿宋" w:hint="eastAsia"/>
          <w:sz w:val="32"/>
          <w:szCs w:val="32"/>
        </w:rPr>
        <w:t>.</w:t>
      </w:r>
      <w:r w:rsidR="00236E6B">
        <w:rPr>
          <w:rFonts w:ascii="仿宋_GB2312" w:eastAsia="仿宋_GB2312" w:hAnsi="华文仿宋" w:hint="eastAsia"/>
          <w:sz w:val="32"/>
          <w:szCs w:val="32"/>
        </w:rPr>
        <w:t xml:space="preserve"> </w:t>
      </w:r>
      <w:r w:rsidR="00AC1EF1" w:rsidRPr="00AC1EF1">
        <w:rPr>
          <w:rFonts w:ascii="仿宋_GB2312" w:eastAsia="仿宋_GB2312" w:hAnsi="华文仿宋" w:hint="eastAsia"/>
          <w:sz w:val="32"/>
          <w:szCs w:val="32"/>
        </w:rPr>
        <w:t>本表是根据北京市住房和城乡建设委员会统计要求及结合行业实际情况综合制订。</w:t>
      </w:r>
    </w:p>
    <w:p w14:paraId="08B62086" w14:textId="23D538C7" w:rsidR="008B34EF" w:rsidRPr="00E2619F" w:rsidRDefault="00000000" w:rsidP="008D056A">
      <w:pPr>
        <w:pStyle w:val="HTML"/>
        <w:spacing w:line="500" w:lineRule="exact"/>
        <w:ind w:firstLineChars="200" w:firstLine="640"/>
        <w:rPr>
          <w:rFonts w:ascii="仿宋_GB2312" w:eastAsia="仿宋_GB2312" w:hAnsi="华文仿宋" w:cstheme="minorBidi" w:hint="eastAsia"/>
          <w:kern w:val="2"/>
          <w:sz w:val="32"/>
          <w:szCs w:val="32"/>
        </w:rPr>
      </w:pPr>
      <w:r w:rsidRPr="00E2619F">
        <w:rPr>
          <w:rFonts w:ascii="仿宋_GB2312" w:eastAsia="仿宋_GB2312" w:hAnsi="华文仿宋" w:cstheme="minorBidi" w:hint="eastAsia"/>
          <w:kern w:val="2"/>
          <w:sz w:val="32"/>
          <w:szCs w:val="32"/>
        </w:rPr>
        <w:t>2</w:t>
      </w:r>
      <w:r w:rsidR="0081106E">
        <w:rPr>
          <w:rFonts w:ascii="仿宋_GB2312" w:eastAsia="仿宋_GB2312" w:hAnsi="华文仿宋" w:cstheme="minorBidi" w:hint="eastAsia"/>
          <w:kern w:val="2"/>
          <w:sz w:val="32"/>
          <w:szCs w:val="32"/>
        </w:rPr>
        <w:t>.</w:t>
      </w:r>
      <w:r w:rsidR="00236E6B">
        <w:rPr>
          <w:rFonts w:ascii="仿宋_GB2312" w:eastAsia="仿宋_GB2312" w:hAnsi="华文仿宋" w:cstheme="minorBidi" w:hint="eastAsia"/>
          <w:kern w:val="2"/>
          <w:sz w:val="32"/>
          <w:szCs w:val="32"/>
        </w:rPr>
        <w:t xml:space="preserve"> </w:t>
      </w:r>
      <w:r w:rsidRPr="00E2619F">
        <w:rPr>
          <w:rFonts w:ascii="仿宋_GB2312" w:eastAsia="仿宋_GB2312" w:hAnsi="华文仿宋" w:cstheme="minorBidi" w:hint="eastAsia"/>
          <w:kern w:val="2"/>
          <w:sz w:val="32"/>
          <w:szCs w:val="32"/>
        </w:rPr>
        <w:t>统计范围为北京市所辖区域内所有预拌混凝土生产企业（站点）的相关数据信息。</w:t>
      </w:r>
    </w:p>
    <w:p w14:paraId="4E0A6469" w14:textId="224BD000" w:rsidR="008B34EF" w:rsidRPr="00E2619F" w:rsidRDefault="00000000" w:rsidP="008D056A">
      <w:pPr>
        <w:pStyle w:val="HTML"/>
        <w:spacing w:line="500" w:lineRule="exact"/>
        <w:ind w:firstLineChars="200" w:firstLine="640"/>
        <w:rPr>
          <w:rFonts w:ascii="仿宋_GB2312" w:eastAsia="仿宋_GB2312" w:hAnsi="华文仿宋" w:cstheme="minorBidi" w:hint="eastAsia"/>
          <w:kern w:val="2"/>
          <w:sz w:val="32"/>
          <w:szCs w:val="32"/>
        </w:rPr>
      </w:pPr>
      <w:r w:rsidRPr="00E2619F">
        <w:rPr>
          <w:rFonts w:ascii="仿宋_GB2312" w:eastAsia="仿宋_GB2312" w:hAnsi="华文仿宋" w:cstheme="minorBidi" w:hint="eastAsia"/>
          <w:kern w:val="2"/>
          <w:sz w:val="32"/>
          <w:szCs w:val="32"/>
        </w:rPr>
        <w:t>3</w:t>
      </w:r>
      <w:r w:rsidR="0081106E">
        <w:rPr>
          <w:rFonts w:ascii="仿宋_GB2312" w:eastAsia="仿宋_GB2312" w:hAnsi="华文仿宋" w:cstheme="minorBidi" w:hint="eastAsia"/>
          <w:kern w:val="2"/>
          <w:sz w:val="32"/>
          <w:szCs w:val="32"/>
        </w:rPr>
        <w:t>.</w:t>
      </w:r>
      <w:r w:rsidR="00236E6B">
        <w:rPr>
          <w:rFonts w:ascii="仿宋_GB2312" w:eastAsia="仿宋_GB2312" w:hAnsi="华文仿宋" w:cstheme="minorBidi" w:hint="eastAsia"/>
          <w:kern w:val="2"/>
          <w:sz w:val="32"/>
          <w:szCs w:val="32"/>
        </w:rPr>
        <w:t xml:space="preserve"> </w:t>
      </w:r>
      <w:r w:rsidRPr="00E2619F">
        <w:rPr>
          <w:rFonts w:ascii="仿宋_GB2312" w:eastAsia="仿宋_GB2312" w:hAnsi="华文仿宋" w:cstheme="minorBidi" w:hint="eastAsia"/>
          <w:kern w:val="2"/>
          <w:sz w:val="32"/>
          <w:szCs w:val="32"/>
        </w:rPr>
        <w:t>本表每季度报出一次，报出日期为本季度的次月1</w:t>
      </w:r>
      <w:r w:rsidR="00105FAC" w:rsidRPr="00E2619F">
        <w:rPr>
          <w:rFonts w:ascii="仿宋_GB2312" w:eastAsia="仿宋_GB2312" w:hAnsi="华文仿宋" w:cstheme="minorBidi" w:hint="eastAsia"/>
          <w:kern w:val="2"/>
          <w:sz w:val="32"/>
          <w:szCs w:val="32"/>
        </w:rPr>
        <w:t>0</w:t>
      </w:r>
      <w:r w:rsidRPr="00E2619F">
        <w:rPr>
          <w:rFonts w:ascii="仿宋_GB2312" w:eastAsia="仿宋_GB2312" w:hAnsi="华文仿宋" w:cstheme="minorBidi" w:hint="eastAsia"/>
          <w:kern w:val="2"/>
          <w:sz w:val="32"/>
          <w:szCs w:val="32"/>
        </w:rPr>
        <w:t>日前，逢节假日顺延。</w:t>
      </w:r>
      <w:r w:rsidRPr="00E2619F">
        <w:rPr>
          <w:rFonts w:ascii="仿宋_GB2312" w:eastAsia="仿宋_GB2312" w:hAnsi="华文仿宋" w:cstheme="minorBidi" w:hint="eastAsia"/>
          <w:kern w:val="2"/>
          <w:sz w:val="32"/>
          <w:szCs w:val="32"/>
        </w:rPr>
        <w:br/>
        <w:t xml:space="preserve">    4</w:t>
      </w:r>
      <w:r w:rsidR="00734D71">
        <w:rPr>
          <w:rFonts w:ascii="仿宋_GB2312" w:eastAsia="仿宋_GB2312" w:hAnsi="华文仿宋" w:cstheme="minorBidi" w:hint="eastAsia"/>
          <w:kern w:val="2"/>
          <w:sz w:val="32"/>
          <w:szCs w:val="32"/>
        </w:rPr>
        <w:t>.</w:t>
      </w:r>
      <w:r w:rsidR="00236E6B">
        <w:rPr>
          <w:rFonts w:ascii="仿宋_GB2312" w:eastAsia="仿宋_GB2312" w:hAnsi="华文仿宋" w:cstheme="minorBidi" w:hint="eastAsia"/>
          <w:kern w:val="2"/>
          <w:sz w:val="32"/>
          <w:szCs w:val="32"/>
        </w:rPr>
        <w:t xml:space="preserve"> </w:t>
      </w:r>
      <w:r w:rsidRPr="00E2619F">
        <w:rPr>
          <w:rFonts w:ascii="仿宋_GB2312" w:eastAsia="仿宋_GB2312" w:hAnsi="华文仿宋" w:cstheme="minorBidi" w:hint="eastAsia"/>
          <w:kern w:val="2"/>
          <w:sz w:val="32"/>
          <w:szCs w:val="32"/>
        </w:rPr>
        <w:t>本表指标数据均为期末数量，即：4月1</w:t>
      </w:r>
      <w:r w:rsidR="00350A9B" w:rsidRPr="00E2619F">
        <w:rPr>
          <w:rFonts w:ascii="仿宋_GB2312" w:eastAsia="仿宋_GB2312" w:hAnsi="华文仿宋" w:cstheme="minorBidi" w:hint="eastAsia"/>
          <w:kern w:val="2"/>
          <w:sz w:val="32"/>
          <w:szCs w:val="32"/>
        </w:rPr>
        <w:t>0</w:t>
      </w:r>
      <w:r w:rsidRPr="00E2619F">
        <w:rPr>
          <w:rFonts w:ascii="仿宋_GB2312" w:eastAsia="仿宋_GB2312" w:hAnsi="华文仿宋" w:cstheme="minorBidi" w:hint="eastAsia"/>
          <w:kern w:val="2"/>
          <w:sz w:val="32"/>
          <w:szCs w:val="32"/>
        </w:rPr>
        <w:t>日前填报1-3月数据、7月1</w:t>
      </w:r>
      <w:r w:rsidR="00350A9B" w:rsidRPr="00E2619F">
        <w:rPr>
          <w:rFonts w:ascii="仿宋_GB2312" w:eastAsia="仿宋_GB2312" w:hAnsi="华文仿宋" w:cstheme="minorBidi" w:hint="eastAsia"/>
          <w:kern w:val="2"/>
          <w:sz w:val="32"/>
          <w:szCs w:val="32"/>
        </w:rPr>
        <w:t>0</w:t>
      </w:r>
      <w:r w:rsidRPr="00E2619F">
        <w:rPr>
          <w:rFonts w:ascii="仿宋_GB2312" w:eastAsia="仿宋_GB2312" w:hAnsi="华文仿宋" w:cstheme="minorBidi" w:hint="eastAsia"/>
          <w:kern w:val="2"/>
          <w:sz w:val="32"/>
          <w:szCs w:val="32"/>
        </w:rPr>
        <w:t>日前填报1-6月数据、10月1</w:t>
      </w:r>
      <w:r w:rsidR="00350A9B" w:rsidRPr="00E2619F">
        <w:rPr>
          <w:rFonts w:ascii="仿宋_GB2312" w:eastAsia="仿宋_GB2312" w:hAnsi="华文仿宋" w:cstheme="minorBidi" w:hint="eastAsia"/>
          <w:kern w:val="2"/>
          <w:sz w:val="32"/>
          <w:szCs w:val="32"/>
        </w:rPr>
        <w:t>0</w:t>
      </w:r>
      <w:r w:rsidRPr="00E2619F">
        <w:rPr>
          <w:rFonts w:ascii="仿宋_GB2312" w:eastAsia="仿宋_GB2312" w:hAnsi="华文仿宋" w:cstheme="minorBidi" w:hint="eastAsia"/>
          <w:kern w:val="2"/>
          <w:sz w:val="32"/>
          <w:szCs w:val="32"/>
        </w:rPr>
        <w:t>日前填报1-9 月数据、次年1月1</w:t>
      </w:r>
      <w:r w:rsidR="00350A9B" w:rsidRPr="00E2619F">
        <w:rPr>
          <w:rFonts w:ascii="仿宋_GB2312" w:eastAsia="仿宋_GB2312" w:hAnsi="华文仿宋" w:cstheme="minorBidi" w:hint="eastAsia"/>
          <w:kern w:val="2"/>
          <w:sz w:val="32"/>
          <w:szCs w:val="32"/>
        </w:rPr>
        <w:t>0</w:t>
      </w:r>
      <w:r w:rsidRPr="00E2619F">
        <w:rPr>
          <w:rFonts w:ascii="仿宋_GB2312" w:eastAsia="仿宋_GB2312" w:hAnsi="华文仿宋" w:cstheme="minorBidi" w:hint="eastAsia"/>
          <w:kern w:val="2"/>
          <w:sz w:val="32"/>
          <w:szCs w:val="32"/>
        </w:rPr>
        <w:t>日前填报1-12月数据。</w:t>
      </w:r>
    </w:p>
    <w:p w14:paraId="6F6B24C8" w14:textId="717F801F" w:rsidR="008D056A" w:rsidRPr="008D056A" w:rsidRDefault="00000000" w:rsidP="008D056A">
      <w:pPr>
        <w:spacing w:line="500" w:lineRule="exact"/>
        <w:ind w:firstLineChars="200" w:firstLine="643"/>
        <w:rPr>
          <w:rFonts w:ascii="仿宋_GB2312" w:eastAsia="仿宋_GB2312" w:hAnsi="华文仿宋" w:hint="eastAsia"/>
          <w:b/>
          <w:sz w:val="32"/>
          <w:szCs w:val="32"/>
        </w:rPr>
      </w:pPr>
      <w:r w:rsidRPr="00E2619F">
        <w:rPr>
          <w:rFonts w:ascii="仿宋_GB2312" w:eastAsia="仿宋_GB2312" w:hAnsi="华文仿宋" w:hint="eastAsia"/>
          <w:b/>
          <w:sz w:val="32"/>
          <w:szCs w:val="32"/>
        </w:rPr>
        <w:t>二、统计表中的计算关系及填报内容说明</w:t>
      </w:r>
    </w:p>
    <w:p w14:paraId="7C6F073C" w14:textId="517766C4" w:rsidR="008D056A" w:rsidRPr="008D056A" w:rsidRDefault="008D056A" w:rsidP="008D056A">
      <w:pPr>
        <w:spacing w:line="500" w:lineRule="exact"/>
        <w:rPr>
          <w:rFonts w:ascii="仿宋_GB2312" w:eastAsia="仿宋_GB2312" w:hAnsi="华文仿宋" w:hint="eastAsia"/>
          <w:sz w:val="32"/>
          <w:szCs w:val="32"/>
        </w:rPr>
      </w:pPr>
      <w:r w:rsidRPr="008D056A">
        <w:rPr>
          <w:rFonts w:ascii="仿宋_GB2312" w:eastAsia="仿宋_GB2312" w:hAnsi="华文仿宋" w:hint="eastAsia"/>
          <w:sz w:val="32"/>
          <w:szCs w:val="32"/>
        </w:rPr>
        <w:t xml:space="preserve">    1.</w:t>
      </w:r>
      <w:r w:rsidR="00236E6B">
        <w:rPr>
          <w:rFonts w:ascii="仿宋_GB2312" w:eastAsia="仿宋_GB2312" w:hAnsi="华文仿宋" w:hint="eastAsia"/>
          <w:sz w:val="32"/>
          <w:szCs w:val="32"/>
        </w:rPr>
        <w:t xml:space="preserve"> </w:t>
      </w:r>
      <w:r w:rsidRPr="008D056A">
        <w:rPr>
          <w:rFonts w:ascii="仿宋_GB2312" w:eastAsia="仿宋_GB2312" w:hAnsi="华文仿宋" w:hint="eastAsia"/>
          <w:sz w:val="32"/>
          <w:szCs w:val="32"/>
        </w:rPr>
        <w:t>混凝土年生产能力（万</w:t>
      </w:r>
      <w:r w:rsidR="00C9266A">
        <w:rPr>
          <w:rFonts w:ascii="仿宋_GB2312" w:eastAsia="仿宋_GB2312" w:hAnsi="华文仿宋" w:hint="eastAsia"/>
          <w:sz w:val="32"/>
          <w:szCs w:val="32"/>
        </w:rPr>
        <w:t>m</w:t>
      </w:r>
      <w:r w:rsidR="00C9266A">
        <w:rPr>
          <w:rFonts w:ascii="Calibri" w:eastAsia="仿宋_GB2312" w:hAnsi="Calibri" w:cs="Calibri"/>
          <w:sz w:val="32"/>
          <w:szCs w:val="32"/>
        </w:rPr>
        <w:t>³</w:t>
      </w:r>
      <w:r w:rsidRPr="008D056A">
        <w:rPr>
          <w:rFonts w:ascii="仿宋_GB2312" w:eastAsia="仿宋_GB2312" w:hAnsi="华文仿宋" w:hint="eastAsia"/>
          <w:sz w:val="32"/>
          <w:szCs w:val="32"/>
        </w:rPr>
        <w:t>）=每台机组年产能之</w:t>
      </w:r>
      <w:proofErr w:type="gramStart"/>
      <w:r w:rsidRPr="008D056A">
        <w:rPr>
          <w:rFonts w:ascii="仿宋_GB2312" w:eastAsia="仿宋_GB2312" w:hAnsi="华文仿宋" w:hint="eastAsia"/>
          <w:sz w:val="32"/>
          <w:szCs w:val="32"/>
        </w:rPr>
        <w:t>和</w:t>
      </w:r>
      <w:proofErr w:type="gramEnd"/>
      <w:r w:rsidR="00B0541B">
        <w:rPr>
          <w:rFonts w:ascii="仿宋_GB2312" w:eastAsia="仿宋_GB2312" w:hAnsi="华文仿宋" w:hint="eastAsia"/>
          <w:sz w:val="32"/>
          <w:szCs w:val="32"/>
        </w:rPr>
        <w:t>。</w:t>
      </w:r>
      <w:r w:rsidRPr="008D056A">
        <w:rPr>
          <w:rFonts w:ascii="仿宋_GB2312" w:eastAsia="仿宋_GB2312" w:hAnsi="华文仿宋" w:hint="eastAsia"/>
          <w:sz w:val="32"/>
          <w:szCs w:val="32"/>
        </w:rPr>
        <w:t>(自动生成)</w:t>
      </w:r>
    </w:p>
    <w:p w14:paraId="4A758F4B" w14:textId="6CAE5414" w:rsidR="008D056A" w:rsidRPr="008D056A" w:rsidRDefault="008D056A" w:rsidP="008D056A">
      <w:pPr>
        <w:spacing w:line="500" w:lineRule="exact"/>
        <w:ind w:firstLineChars="200" w:firstLine="640"/>
        <w:rPr>
          <w:rFonts w:ascii="仿宋_GB2312" w:eastAsia="仿宋_GB2312" w:hAnsi="华文仿宋" w:hint="eastAsia"/>
          <w:sz w:val="32"/>
          <w:szCs w:val="32"/>
        </w:rPr>
      </w:pPr>
      <w:r w:rsidRPr="008D056A">
        <w:rPr>
          <w:rFonts w:ascii="仿宋_GB2312" w:eastAsia="仿宋_GB2312" w:hAnsi="华文仿宋" w:hint="eastAsia"/>
          <w:sz w:val="32"/>
          <w:szCs w:val="32"/>
        </w:rPr>
        <w:t>2.</w:t>
      </w:r>
      <w:r w:rsidR="00236E6B">
        <w:rPr>
          <w:rFonts w:ascii="仿宋_GB2312" w:eastAsia="仿宋_GB2312" w:hAnsi="华文仿宋" w:hint="eastAsia"/>
          <w:sz w:val="32"/>
          <w:szCs w:val="32"/>
        </w:rPr>
        <w:t xml:space="preserve"> </w:t>
      </w:r>
      <w:r w:rsidRPr="008D056A">
        <w:rPr>
          <w:rFonts w:ascii="仿宋_GB2312" w:eastAsia="仿宋_GB2312" w:hAnsi="华文仿宋" w:hint="eastAsia"/>
          <w:sz w:val="32"/>
          <w:szCs w:val="32"/>
        </w:rPr>
        <w:t>年产能:混凝土搅拌机1</w:t>
      </w:r>
      <w:bookmarkStart w:id="3" w:name="OLE_LINK6"/>
      <w:r w:rsidR="00C9266A">
        <w:rPr>
          <w:rFonts w:ascii="仿宋_GB2312" w:eastAsia="仿宋_GB2312" w:hAnsi="华文仿宋" w:hint="eastAsia"/>
          <w:sz w:val="32"/>
          <w:szCs w:val="32"/>
        </w:rPr>
        <w:t>m</w:t>
      </w:r>
      <w:r w:rsidR="00C9266A">
        <w:rPr>
          <w:rFonts w:ascii="Calibri" w:eastAsia="仿宋_GB2312" w:hAnsi="Calibri" w:cs="Calibri"/>
          <w:sz w:val="32"/>
          <w:szCs w:val="32"/>
        </w:rPr>
        <w:t>³</w:t>
      </w:r>
      <w:bookmarkEnd w:id="3"/>
      <w:r w:rsidRPr="008D056A">
        <w:rPr>
          <w:rFonts w:ascii="仿宋_GB2312" w:eastAsia="仿宋_GB2312" w:hAnsi="华文仿宋" w:hint="eastAsia"/>
          <w:sz w:val="32"/>
          <w:szCs w:val="32"/>
        </w:rPr>
        <w:t>公称容量年产能按15</w:t>
      </w:r>
      <w:r w:rsidR="00C9266A">
        <w:rPr>
          <w:rFonts w:ascii="仿宋_GB2312" w:eastAsia="仿宋_GB2312" w:hAnsi="华文仿宋" w:hint="eastAsia"/>
          <w:sz w:val="32"/>
          <w:szCs w:val="32"/>
        </w:rPr>
        <w:t>万</w:t>
      </w:r>
      <w:r w:rsidR="00C9266A">
        <w:rPr>
          <w:rFonts w:ascii="仿宋_GB2312" w:eastAsia="仿宋_GB2312" w:hAnsi="华文仿宋" w:hint="eastAsia"/>
          <w:sz w:val="32"/>
          <w:szCs w:val="32"/>
        </w:rPr>
        <w:t>m</w:t>
      </w:r>
      <w:r w:rsidR="00C9266A">
        <w:rPr>
          <w:rFonts w:ascii="Calibri" w:eastAsia="仿宋_GB2312" w:hAnsi="Calibri" w:cs="Calibri"/>
          <w:sz w:val="32"/>
          <w:szCs w:val="32"/>
        </w:rPr>
        <w:t>³</w:t>
      </w:r>
      <w:r w:rsidRPr="008D056A">
        <w:rPr>
          <w:rFonts w:ascii="仿宋_GB2312" w:eastAsia="仿宋_GB2312" w:hAnsi="华文仿宋" w:hint="eastAsia"/>
          <w:sz w:val="32"/>
          <w:szCs w:val="32"/>
        </w:rPr>
        <w:t>计算</w:t>
      </w:r>
      <w:bookmarkStart w:id="4" w:name="OLE_LINK3"/>
      <w:r w:rsidRPr="008D056A">
        <w:rPr>
          <w:rFonts w:ascii="仿宋_GB2312" w:eastAsia="仿宋_GB2312" w:hAnsi="华文仿宋" w:hint="eastAsia"/>
          <w:sz w:val="32"/>
          <w:szCs w:val="32"/>
        </w:rPr>
        <w:t>（执行标准T/CBMF126/T/CCPA21-2021表A.1）</w:t>
      </w:r>
      <w:bookmarkEnd w:id="4"/>
      <w:r w:rsidRPr="008D056A">
        <w:rPr>
          <w:rFonts w:ascii="仿宋_GB2312" w:eastAsia="仿宋_GB2312" w:hAnsi="华文仿宋" w:hint="eastAsia"/>
          <w:sz w:val="32"/>
          <w:szCs w:val="32"/>
        </w:rPr>
        <w:t xml:space="preserve">。  </w:t>
      </w:r>
    </w:p>
    <w:p w14:paraId="7DD29AA4" w14:textId="76DC6C2A" w:rsidR="008D056A" w:rsidRDefault="008D056A" w:rsidP="008D056A">
      <w:pPr>
        <w:spacing w:line="500" w:lineRule="exact"/>
        <w:ind w:firstLineChars="200" w:firstLine="640"/>
        <w:rPr>
          <w:rFonts w:ascii="仿宋_GB2312" w:eastAsia="仿宋_GB2312" w:hAnsi="华文仿宋" w:hint="eastAsia"/>
          <w:sz w:val="32"/>
          <w:szCs w:val="32"/>
        </w:rPr>
      </w:pPr>
      <w:r w:rsidRPr="008D056A">
        <w:rPr>
          <w:rFonts w:ascii="仿宋_GB2312" w:eastAsia="仿宋_GB2312" w:hAnsi="华文仿宋" w:hint="eastAsia"/>
          <w:sz w:val="32"/>
          <w:szCs w:val="32"/>
        </w:rPr>
        <w:t>3.</w:t>
      </w:r>
      <w:r w:rsidR="00236E6B">
        <w:rPr>
          <w:rFonts w:ascii="仿宋_GB2312" w:eastAsia="仿宋_GB2312" w:hAnsi="华文仿宋" w:hint="eastAsia"/>
          <w:sz w:val="32"/>
          <w:szCs w:val="32"/>
        </w:rPr>
        <w:t xml:space="preserve"> </w:t>
      </w:r>
      <w:r w:rsidRPr="008D056A">
        <w:rPr>
          <w:rFonts w:ascii="仿宋_GB2312" w:eastAsia="仿宋_GB2312" w:hAnsi="华文仿宋" w:hint="eastAsia"/>
          <w:sz w:val="32"/>
          <w:szCs w:val="32"/>
        </w:rPr>
        <w:t>额定量：混凝土搅拌车的额定容量；混凝土泵车的额定输送能力（指小时泵送量）。</w:t>
      </w:r>
    </w:p>
    <w:p w14:paraId="1B070BE3" w14:textId="012E6C7D" w:rsidR="008D056A" w:rsidRPr="008D056A" w:rsidRDefault="008D056A" w:rsidP="008D0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640"/>
        <w:jc w:val="left"/>
        <w:rPr>
          <w:rFonts w:ascii="仿宋_GB2312" w:eastAsia="仿宋_GB2312" w:hAnsi="华文仿宋" w:cs="Times New Roman" w:hint="eastAsia"/>
          <w:sz w:val="32"/>
          <w:szCs w:val="32"/>
        </w:rPr>
      </w:pPr>
      <w:r w:rsidRPr="008D056A">
        <w:rPr>
          <w:rFonts w:ascii="仿宋_GB2312" w:eastAsia="仿宋_GB2312" w:hAnsi="华文仿宋" w:cs="Times New Roman" w:hint="eastAsia"/>
          <w:sz w:val="32"/>
          <w:szCs w:val="32"/>
        </w:rPr>
        <w:t>4.</w:t>
      </w:r>
      <w:r w:rsidR="00236E6B">
        <w:rPr>
          <w:rFonts w:ascii="仿宋_GB2312" w:eastAsia="仿宋_GB2312" w:hAnsi="华文仿宋" w:cs="Times New Roman" w:hint="eastAsia"/>
          <w:sz w:val="32"/>
          <w:szCs w:val="32"/>
        </w:rPr>
        <w:t xml:space="preserve"> </w:t>
      </w:r>
      <w:r w:rsidRPr="008D056A">
        <w:rPr>
          <w:rFonts w:ascii="仿宋_GB2312" w:eastAsia="仿宋_GB2312" w:hAnsi="华文仿宋" w:cs="Times New Roman" w:hint="eastAsia"/>
          <w:sz w:val="32"/>
          <w:szCs w:val="32"/>
        </w:rPr>
        <w:t>湿拌砂浆产量（万吨）=砂浆方量（万m</w:t>
      </w:r>
      <w:r w:rsidRPr="008D056A">
        <w:rPr>
          <w:rFonts w:ascii="Calibri" w:eastAsia="仿宋_GB2312" w:hAnsi="Calibri" w:cs="Calibri"/>
          <w:sz w:val="32"/>
          <w:szCs w:val="32"/>
        </w:rPr>
        <w:t>³</w:t>
      </w:r>
      <w:r w:rsidRPr="008D056A">
        <w:rPr>
          <w:rFonts w:ascii="仿宋_GB2312" w:eastAsia="仿宋_GB2312" w:hAnsi="仿宋_GB2312" w:cs="仿宋_GB2312" w:hint="eastAsia"/>
          <w:sz w:val="32"/>
          <w:szCs w:val="32"/>
        </w:rPr>
        <w:t>）×容重（</w:t>
      </w:r>
      <w:r w:rsidRPr="008D056A">
        <w:rPr>
          <w:rFonts w:ascii="仿宋_GB2312" w:eastAsia="仿宋_GB2312" w:hAnsi="华文仿宋" w:cs="Times New Roman" w:hint="eastAsia"/>
          <w:sz w:val="32"/>
          <w:szCs w:val="32"/>
        </w:rPr>
        <w:t>t/</w:t>
      </w:r>
      <w:bookmarkStart w:id="5" w:name="OLE_LINK1"/>
      <w:bookmarkStart w:id="6" w:name="OLE_LINK4"/>
      <w:r w:rsidRPr="008D056A">
        <w:rPr>
          <w:rFonts w:ascii="仿宋_GB2312" w:eastAsia="仿宋_GB2312" w:hAnsi="华文仿宋" w:cs="Times New Roman" w:hint="eastAsia"/>
          <w:sz w:val="32"/>
          <w:szCs w:val="32"/>
        </w:rPr>
        <w:t>m</w:t>
      </w:r>
      <w:r w:rsidRPr="008D056A">
        <w:rPr>
          <w:rFonts w:ascii="Calibri" w:eastAsia="仿宋_GB2312" w:hAnsi="Calibri" w:cs="Calibri"/>
          <w:sz w:val="32"/>
          <w:szCs w:val="32"/>
        </w:rPr>
        <w:t>³</w:t>
      </w:r>
      <w:bookmarkEnd w:id="5"/>
      <w:r w:rsidRPr="008D056A">
        <w:rPr>
          <w:rFonts w:ascii="仿宋_GB2312" w:eastAsia="仿宋_GB2312" w:hAnsi="仿宋_GB2312" w:cs="仿宋_GB2312" w:hint="eastAsia"/>
          <w:sz w:val="32"/>
          <w:szCs w:val="32"/>
        </w:rPr>
        <w:t>）</w:t>
      </w:r>
      <w:bookmarkEnd w:id="6"/>
      <w:r w:rsidRPr="008D056A">
        <w:rPr>
          <w:rFonts w:ascii="仿宋_GB2312" w:eastAsia="仿宋_GB2312" w:hAnsi="华文仿宋" w:cs="Times New Roman" w:hint="eastAsia"/>
          <w:sz w:val="32"/>
          <w:szCs w:val="32"/>
        </w:rPr>
        <w:t>/10000 。</w:t>
      </w:r>
    </w:p>
    <w:p w14:paraId="5611BA73" w14:textId="6D04BA2B" w:rsidR="008D056A" w:rsidRPr="008D056A" w:rsidRDefault="008D056A" w:rsidP="008D056A">
      <w:pPr>
        <w:spacing w:line="500" w:lineRule="exact"/>
        <w:ind w:firstLineChars="200" w:firstLine="640"/>
        <w:rPr>
          <w:rFonts w:ascii="仿宋_GB2312" w:eastAsia="仿宋_GB2312" w:hAnsi="华文仿宋" w:cs="Times New Roman" w:hint="eastAsia"/>
          <w:sz w:val="32"/>
          <w:szCs w:val="32"/>
        </w:rPr>
      </w:pPr>
      <w:bookmarkStart w:id="7" w:name="_Hlk502228908"/>
      <w:r w:rsidRPr="008D056A">
        <w:rPr>
          <w:rFonts w:ascii="仿宋_GB2312" w:eastAsia="仿宋_GB2312" w:hAnsi="华文仿宋" w:cs="Times New Roman" w:hint="eastAsia"/>
          <w:sz w:val="32"/>
          <w:szCs w:val="32"/>
        </w:rPr>
        <w:t>5.</w:t>
      </w:r>
      <w:r w:rsidR="00236E6B">
        <w:rPr>
          <w:rFonts w:ascii="仿宋_GB2312" w:eastAsia="仿宋_GB2312" w:hAnsi="华文仿宋" w:cs="Times New Roman" w:hint="eastAsia"/>
          <w:sz w:val="32"/>
          <w:szCs w:val="32"/>
        </w:rPr>
        <w:t xml:space="preserve"> </w:t>
      </w:r>
      <w:r w:rsidRPr="008D056A">
        <w:rPr>
          <w:rFonts w:ascii="仿宋_GB2312" w:eastAsia="仿宋_GB2312" w:hAnsi="华文仿宋" w:cs="Times New Roman" w:hint="eastAsia"/>
          <w:sz w:val="32"/>
          <w:szCs w:val="32"/>
        </w:rPr>
        <w:t>工作天数（天）=1台机组实际工作天数。</w:t>
      </w:r>
    </w:p>
    <w:p w14:paraId="012AB4A8" w14:textId="6966FDC1" w:rsidR="008D056A" w:rsidRPr="008D056A" w:rsidRDefault="008D056A" w:rsidP="008D056A">
      <w:pPr>
        <w:spacing w:line="500" w:lineRule="exact"/>
        <w:ind w:firstLineChars="200" w:firstLine="640"/>
        <w:rPr>
          <w:rFonts w:ascii="仿宋_GB2312" w:eastAsia="仿宋_GB2312" w:hAnsi="华文仿宋" w:cs="Times New Roman" w:hint="eastAsia"/>
          <w:sz w:val="32"/>
          <w:szCs w:val="32"/>
        </w:rPr>
      </w:pPr>
      <w:r w:rsidRPr="008D056A">
        <w:rPr>
          <w:rFonts w:ascii="仿宋_GB2312" w:eastAsia="仿宋_GB2312" w:hAnsi="华文仿宋" w:cs="Times New Roman" w:hint="eastAsia"/>
          <w:sz w:val="32"/>
          <w:szCs w:val="32"/>
        </w:rPr>
        <w:t>6.</w:t>
      </w:r>
      <w:r w:rsidR="00236E6B">
        <w:rPr>
          <w:rFonts w:ascii="仿宋_GB2312" w:eastAsia="仿宋_GB2312" w:hAnsi="华文仿宋" w:cs="Times New Roman" w:hint="eastAsia"/>
          <w:sz w:val="32"/>
          <w:szCs w:val="32"/>
        </w:rPr>
        <w:t xml:space="preserve"> </w:t>
      </w:r>
      <w:r w:rsidRPr="008D056A">
        <w:rPr>
          <w:rFonts w:ascii="仿宋_GB2312" w:eastAsia="仿宋_GB2312" w:hAnsi="华文仿宋" w:cs="Times New Roman" w:hint="eastAsia"/>
          <w:sz w:val="32"/>
          <w:szCs w:val="32"/>
        </w:rPr>
        <w:t>工作时间（小时）=1台机组实际工作小时数。</w:t>
      </w:r>
    </w:p>
    <w:p w14:paraId="5E615391" w14:textId="2F21BD57" w:rsidR="008D056A" w:rsidRPr="008D056A" w:rsidRDefault="008D056A" w:rsidP="008D056A">
      <w:pPr>
        <w:spacing w:line="500" w:lineRule="exact"/>
        <w:ind w:firstLineChars="200" w:firstLine="640"/>
        <w:rPr>
          <w:rFonts w:ascii="仿宋_GB2312" w:eastAsia="仿宋_GB2312" w:hAnsi="华文仿宋" w:cs="Times New Roman" w:hint="eastAsia"/>
          <w:sz w:val="32"/>
          <w:szCs w:val="32"/>
        </w:rPr>
      </w:pPr>
      <w:r w:rsidRPr="008D056A">
        <w:rPr>
          <w:rFonts w:ascii="仿宋_GB2312" w:eastAsia="仿宋_GB2312" w:hAnsi="华文仿宋" w:cs="Times New Roman" w:hint="eastAsia"/>
          <w:sz w:val="32"/>
          <w:szCs w:val="32"/>
        </w:rPr>
        <w:t>7.</w:t>
      </w:r>
      <w:r w:rsidR="00236E6B">
        <w:rPr>
          <w:rFonts w:ascii="仿宋_GB2312" w:eastAsia="仿宋_GB2312" w:hAnsi="华文仿宋" w:cs="Times New Roman" w:hint="eastAsia"/>
          <w:sz w:val="32"/>
          <w:szCs w:val="32"/>
        </w:rPr>
        <w:t xml:space="preserve"> </w:t>
      </w:r>
      <w:r w:rsidRPr="008D056A">
        <w:rPr>
          <w:rFonts w:ascii="仿宋_GB2312" w:eastAsia="仿宋_GB2312" w:hAnsi="华文仿宋" w:cs="Times New Roman" w:hint="eastAsia"/>
          <w:sz w:val="32"/>
          <w:szCs w:val="32"/>
        </w:rPr>
        <w:t>其他矿物掺合料:</w:t>
      </w:r>
      <w:proofErr w:type="gramStart"/>
      <w:r w:rsidRPr="008D056A">
        <w:rPr>
          <w:rFonts w:ascii="仿宋_GB2312" w:eastAsia="仿宋_GB2312" w:hAnsi="华文仿宋" w:cs="Times New Roman" w:hint="eastAsia"/>
          <w:sz w:val="32"/>
          <w:szCs w:val="32"/>
        </w:rPr>
        <w:t>如硅灰</w:t>
      </w:r>
      <w:proofErr w:type="gramEnd"/>
      <w:r w:rsidRPr="008D056A">
        <w:rPr>
          <w:rFonts w:ascii="仿宋_GB2312" w:eastAsia="仿宋_GB2312" w:hAnsi="华文仿宋" w:cs="Times New Roman" w:hint="eastAsia"/>
          <w:sz w:val="32"/>
          <w:szCs w:val="32"/>
        </w:rPr>
        <w:t>、石灰石粉、白云石粉等。</w:t>
      </w:r>
    </w:p>
    <w:p w14:paraId="56CFC6E7" w14:textId="3C697F7C" w:rsidR="008D056A" w:rsidRPr="008D056A" w:rsidRDefault="008D056A" w:rsidP="008D056A">
      <w:pPr>
        <w:spacing w:line="500" w:lineRule="exact"/>
        <w:ind w:firstLineChars="200" w:firstLine="640"/>
        <w:rPr>
          <w:rFonts w:ascii="仿宋_GB2312" w:eastAsia="仿宋_GB2312" w:hAnsi="华文仿宋" w:cs="Times New Roman" w:hint="eastAsia"/>
          <w:sz w:val="32"/>
          <w:szCs w:val="32"/>
        </w:rPr>
      </w:pPr>
      <w:r w:rsidRPr="008D056A">
        <w:rPr>
          <w:rFonts w:ascii="仿宋_GB2312" w:eastAsia="仿宋_GB2312" w:hAnsi="华文仿宋" w:cs="Times New Roman" w:hint="eastAsia"/>
          <w:sz w:val="32"/>
          <w:szCs w:val="32"/>
        </w:rPr>
        <w:t>8.</w:t>
      </w:r>
      <w:r w:rsidR="00236E6B">
        <w:rPr>
          <w:rFonts w:ascii="仿宋_GB2312" w:eastAsia="仿宋_GB2312" w:hAnsi="华文仿宋" w:cs="Times New Roman" w:hint="eastAsia"/>
          <w:sz w:val="32"/>
          <w:szCs w:val="32"/>
        </w:rPr>
        <w:t xml:space="preserve"> </w:t>
      </w:r>
      <w:r w:rsidRPr="008D056A">
        <w:rPr>
          <w:rFonts w:ascii="仿宋_GB2312" w:eastAsia="仿宋_GB2312" w:hAnsi="华文仿宋" w:cs="Times New Roman" w:hint="eastAsia"/>
          <w:sz w:val="32"/>
          <w:szCs w:val="32"/>
        </w:rPr>
        <w:t>运输方式：铁路运输、燃油汽运、新能源汽运、其他</w:t>
      </w:r>
      <w:r w:rsidRPr="008D056A">
        <w:rPr>
          <w:rFonts w:ascii="仿宋_GB2312" w:eastAsia="仿宋_GB2312" w:hAnsi="华文仿宋" w:cs="Times New Roman" w:hint="eastAsia"/>
          <w:sz w:val="32"/>
          <w:szCs w:val="32"/>
        </w:rPr>
        <w:lastRenderedPageBreak/>
        <w:t>（燃气）四种方式进行选择填写。</w:t>
      </w:r>
    </w:p>
    <w:p w14:paraId="70E9C097" w14:textId="77777777" w:rsidR="008B34EF" w:rsidRPr="00E2619F" w:rsidRDefault="00000000" w:rsidP="008D056A">
      <w:pPr>
        <w:spacing w:line="500" w:lineRule="exact"/>
        <w:ind w:firstLineChars="200" w:firstLine="643"/>
        <w:rPr>
          <w:rFonts w:ascii="仿宋_GB2312" w:eastAsia="仿宋_GB2312" w:hAnsi="华文仿宋" w:hint="eastAsia"/>
          <w:b/>
          <w:sz w:val="32"/>
          <w:szCs w:val="32"/>
        </w:rPr>
      </w:pPr>
      <w:r w:rsidRPr="00E2619F">
        <w:rPr>
          <w:rFonts w:ascii="仿宋_GB2312" w:eastAsia="仿宋_GB2312" w:hAnsi="华文仿宋" w:hint="eastAsia"/>
          <w:b/>
          <w:sz w:val="32"/>
          <w:szCs w:val="32"/>
        </w:rPr>
        <w:t>三、上报流程</w:t>
      </w:r>
    </w:p>
    <w:p w14:paraId="528E45DC" w14:textId="5CFB41D3" w:rsidR="008B34EF" w:rsidRPr="00E2619F" w:rsidRDefault="00000000" w:rsidP="008D056A">
      <w:pPr>
        <w:spacing w:line="500" w:lineRule="exact"/>
        <w:ind w:firstLineChars="200" w:firstLine="640"/>
        <w:rPr>
          <w:rFonts w:ascii="仿宋_GB2312" w:eastAsia="仿宋_GB2312" w:hAnsi="华文仿宋" w:hint="eastAsia"/>
          <w:sz w:val="32"/>
          <w:szCs w:val="32"/>
        </w:rPr>
      </w:pPr>
      <w:r w:rsidRPr="00E2619F">
        <w:rPr>
          <w:rFonts w:ascii="仿宋_GB2312" w:eastAsia="仿宋_GB2312" w:hAnsi="华文仿宋" w:hint="eastAsia"/>
          <w:sz w:val="32"/>
          <w:szCs w:val="32"/>
        </w:rPr>
        <w:t>1</w:t>
      </w:r>
      <w:r w:rsidR="0081106E">
        <w:rPr>
          <w:rFonts w:ascii="仿宋_GB2312" w:eastAsia="仿宋_GB2312" w:hAnsi="华文仿宋" w:hint="eastAsia"/>
          <w:sz w:val="32"/>
          <w:szCs w:val="32"/>
        </w:rPr>
        <w:t>．</w:t>
      </w:r>
      <w:r w:rsidRPr="00E2619F">
        <w:rPr>
          <w:rFonts w:ascii="仿宋_GB2312" w:eastAsia="仿宋_GB2312" w:hAnsi="华文仿宋" w:hint="eastAsia"/>
          <w:sz w:val="32"/>
          <w:szCs w:val="32"/>
        </w:rPr>
        <w:t>数据上报流程：打开协会网站 → 右侧会员登录输入企业</w:t>
      </w:r>
      <w:proofErr w:type="gramStart"/>
      <w:r w:rsidRPr="00E2619F">
        <w:rPr>
          <w:rFonts w:ascii="仿宋_GB2312" w:eastAsia="仿宋_GB2312" w:hAnsi="华文仿宋" w:hint="eastAsia"/>
          <w:sz w:val="32"/>
          <w:szCs w:val="32"/>
        </w:rPr>
        <w:t>帐号</w:t>
      </w:r>
      <w:proofErr w:type="gramEnd"/>
      <w:r w:rsidRPr="00E2619F">
        <w:rPr>
          <w:rFonts w:ascii="仿宋_GB2312" w:eastAsia="仿宋_GB2312" w:hAnsi="华文仿宋" w:hint="eastAsia"/>
          <w:sz w:val="32"/>
          <w:szCs w:val="32"/>
        </w:rPr>
        <w:t>、密码及验证码登录 → 左侧点击“</w:t>
      </w:r>
      <w:r w:rsidRPr="00E2619F">
        <w:rPr>
          <w:rFonts w:ascii="仿宋_GB2312" w:eastAsia="仿宋_GB2312" w:hAnsi="华文仿宋" w:hint="eastAsia"/>
          <w:b/>
          <w:bCs/>
          <w:sz w:val="32"/>
          <w:szCs w:val="32"/>
        </w:rPr>
        <w:t>上报产量表（NEW）”</w:t>
      </w:r>
      <w:r w:rsidRPr="00E2619F">
        <w:rPr>
          <w:rFonts w:ascii="仿宋_GB2312" w:eastAsia="仿宋_GB2312" w:hAnsi="华文仿宋" w:hint="eastAsia"/>
          <w:sz w:val="32"/>
          <w:szCs w:val="32"/>
        </w:rPr>
        <w:t xml:space="preserve">→ 点击页面右侧的“上报”按钮 → 进行数据填写 → 填写完成后点击“提交”→ 上报成功 → </w:t>
      </w:r>
      <w:proofErr w:type="gramStart"/>
      <w:r w:rsidRPr="00E2619F">
        <w:rPr>
          <w:rFonts w:ascii="仿宋_GB2312" w:eastAsia="仿宋_GB2312" w:hAnsi="华文仿宋" w:hint="eastAsia"/>
          <w:sz w:val="32"/>
          <w:szCs w:val="32"/>
        </w:rPr>
        <w:t>打印纸质版报表</w:t>
      </w:r>
      <w:proofErr w:type="gramEnd"/>
      <w:r w:rsidRPr="00E2619F">
        <w:rPr>
          <w:rFonts w:ascii="仿宋_GB2312" w:eastAsia="仿宋_GB2312" w:hAnsi="华文仿宋" w:hint="eastAsia"/>
          <w:sz w:val="32"/>
          <w:szCs w:val="32"/>
        </w:rPr>
        <w:t xml:space="preserve"> → 由企业负责人签字、企业盖章 → 快递到协会。</w:t>
      </w:r>
    </w:p>
    <w:p w14:paraId="371ADD11" w14:textId="08CEA45E" w:rsidR="008B34EF" w:rsidRPr="00E2619F" w:rsidRDefault="00000000" w:rsidP="008D056A">
      <w:pPr>
        <w:spacing w:line="500" w:lineRule="exact"/>
        <w:ind w:firstLineChars="200" w:firstLine="640"/>
        <w:rPr>
          <w:rFonts w:ascii="仿宋_GB2312" w:eastAsia="仿宋_GB2312" w:hAnsi="华文仿宋" w:hint="eastAsia"/>
          <w:b/>
          <w:sz w:val="32"/>
          <w:szCs w:val="32"/>
        </w:rPr>
      </w:pPr>
      <w:r w:rsidRPr="00236E6B">
        <w:rPr>
          <w:rFonts w:ascii="仿宋_GB2312" w:eastAsia="仿宋_GB2312" w:hAnsi="华文仿宋" w:cs="Times New Roman" w:hint="eastAsia"/>
          <w:sz w:val="32"/>
          <w:szCs w:val="32"/>
        </w:rPr>
        <w:t>2</w:t>
      </w:r>
      <w:r w:rsidR="00236E6B" w:rsidRPr="00236E6B">
        <w:rPr>
          <w:rFonts w:ascii="仿宋_GB2312" w:eastAsia="仿宋_GB2312" w:hAnsi="华文仿宋" w:cs="Times New Roman" w:hint="eastAsia"/>
          <w:sz w:val="32"/>
          <w:szCs w:val="32"/>
        </w:rPr>
        <w:t>．</w:t>
      </w:r>
      <w:r w:rsidRPr="00E2619F">
        <w:rPr>
          <w:rFonts w:ascii="仿宋_GB2312" w:eastAsia="仿宋_GB2312" w:hAnsi="华文仿宋" w:hint="eastAsia"/>
          <w:sz w:val="32"/>
          <w:szCs w:val="32"/>
        </w:rPr>
        <w:t>填写产量表数据及内容时，可保存为草稿；当保存为草稿后，需点击页面左侧的“</w:t>
      </w:r>
      <w:r w:rsidRPr="00E2619F">
        <w:rPr>
          <w:rFonts w:ascii="仿宋_GB2312" w:eastAsia="仿宋_GB2312" w:hAnsi="华文仿宋" w:hint="eastAsia"/>
          <w:b/>
          <w:sz w:val="32"/>
          <w:szCs w:val="32"/>
        </w:rPr>
        <w:t>上报产量表（NEW）</w:t>
      </w:r>
      <w:r w:rsidRPr="00E2619F">
        <w:rPr>
          <w:rFonts w:ascii="仿宋_GB2312" w:eastAsia="仿宋_GB2312" w:hAnsi="华文仿宋" w:hint="eastAsia"/>
          <w:sz w:val="32"/>
          <w:szCs w:val="32"/>
        </w:rPr>
        <w:t>”，在打开的页面右侧“报告状态”选择“草稿”进行查询，在查询结果中找到保存为草稿的信息，点击“修改”按钮，然后在修改页面填写完整再点击“提交”。</w:t>
      </w:r>
    </w:p>
    <w:bookmarkEnd w:id="7"/>
    <w:p w14:paraId="1C9FAE58" w14:textId="77777777" w:rsidR="008B34EF" w:rsidRPr="00E2619F" w:rsidRDefault="00000000" w:rsidP="008D056A">
      <w:pPr>
        <w:spacing w:line="500" w:lineRule="exact"/>
        <w:ind w:firstLineChars="200" w:firstLine="643"/>
        <w:rPr>
          <w:rFonts w:ascii="仿宋_GB2312" w:eastAsia="仿宋_GB2312" w:hAnsi="华文仿宋" w:hint="eastAsia"/>
          <w:b/>
          <w:bCs/>
          <w:sz w:val="32"/>
          <w:szCs w:val="32"/>
        </w:rPr>
      </w:pPr>
      <w:r w:rsidRPr="00E2619F">
        <w:rPr>
          <w:rFonts w:ascii="仿宋_GB2312" w:eastAsia="仿宋_GB2312" w:hAnsi="华文仿宋" w:hint="eastAsia"/>
          <w:b/>
          <w:bCs/>
          <w:sz w:val="32"/>
          <w:szCs w:val="32"/>
        </w:rPr>
        <w:t>四、注意事项</w:t>
      </w:r>
    </w:p>
    <w:p w14:paraId="34F01F4A" w14:textId="6B7F6FF5" w:rsidR="008B34EF" w:rsidRPr="00E2619F" w:rsidRDefault="00000000" w:rsidP="008D056A">
      <w:pPr>
        <w:spacing w:line="500" w:lineRule="exact"/>
        <w:ind w:firstLineChars="200" w:firstLine="640"/>
        <w:rPr>
          <w:rFonts w:ascii="仿宋_GB2312" w:eastAsia="仿宋_GB2312" w:hAnsi="华文仿宋" w:hint="eastAsia"/>
          <w:sz w:val="32"/>
          <w:szCs w:val="32"/>
        </w:rPr>
      </w:pPr>
      <w:r w:rsidRPr="00E2619F">
        <w:rPr>
          <w:rFonts w:ascii="仿宋_GB2312" w:eastAsia="仿宋_GB2312" w:hAnsi="华文仿宋" w:hint="eastAsia"/>
          <w:sz w:val="32"/>
          <w:szCs w:val="32"/>
        </w:rPr>
        <w:t>1</w:t>
      </w:r>
      <w:r w:rsidR="0081106E">
        <w:rPr>
          <w:rFonts w:ascii="仿宋_GB2312" w:eastAsia="仿宋_GB2312" w:hAnsi="华文仿宋" w:hint="eastAsia"/>
          <w:sz w:val="32"/>
          <w:szCs w:val="32"/>
        </w:rPr>
        <w:t>．</w:t>
      </w:r>
      <w:r w:rsidRPr="00E2619F">
        <w:rPr>
          <w:rFonts w:ascii="仿宋_GB2312" w:eastAsia="仿宋_GB2312" w:hAnsi="华文仿宋" w:hint="eastAsia"/>
          <w:sz w:val="32"/>
          <w:szCs w:val="32"/>
        </w:rPr>
        <w:t>凡是有湿拌砂浆产量的单位务必根据企业的实际生产情况据实填报。</w:t>
      </w:r>
    </w:p>
    <w:p w14:paraId="7AED31FF" w14:textId="64FB9501" w:rsidR="008B34EF" w:rsidRPr="00E2619F" w:rsidRDefault="00000000" w:rsidP="008D056A">
      <w:pPr>
        <w:spacing w:line="500" w:lineRule="exact"/>
        <w:ind w:firstLineChars="200" w:firstLine="640"/>
        <w:rPr>
          <w:rFonts w:ascii="仿宋_GB2312" w:eastAsia="仿宋_GB2312" w:hAnsi="华文仿宋" w:hint="eastAsia"/>
          <w:sz w:val="32"/>
          <w:szCs w:val="32"/>
        </w:rPr>
      </w:pPr>
      <w:r w:rsidRPr="00E2619F">
        <w:rPr>
          <w:rFonts w:ascii="仿宋_GB2312" w:eastAsia="仿宋_GB2312" w:hAnsi="华文仿宋" w:hint="eastAsia"/>
          <w:sz w:val="32"/>
          <w:szCs w:val="32"/>
        </w:rPr>
        <w:t>2</w:t>
      </w:r>
      <w:r w:rsidR="0081106E">
        <w:rPr>
          <w:rFonts w:ascii="仿宋_GB2312" w:eastAsia="仿宋_GB2312" w:hAnsi="华文仿宋" w:hint="eastAsia"/>
          <w:sz w:val="32"/>
          <w:szCs w:val="32"/>
        </w:rPr>
        <w:t>．</w:t>
      </w:r>
      <w:r w:rsidRPr="00E2619F">
        <w:rPr>
          <w:rFonts w:ascii="仿宋_GB2312" w:eastAsia="仿宋_GB2312" w:hAnsi="华文仿宋" w:hint="eastAsia"/>
          <w:sz w:val="32"/>
          <w:szCs w:val="32"/>
        </w:rPr>
        <w:t>年度（四季度）报表中企业资产总额和年度营业收入总额为必填项。</w:t>
      </w:r>
    </w:p>
    <w:bookmarkEnd w:id="1"/>
    <w:p w14:paraId="78A3F4DA" w14:textId="77777777" w:rsidR="008B34EF" w:rsidRDefault="008B34EF" w:rsidP="008D056A">
      <w:pPr>
        <w:spacing w:line="500" w:lineRule="exact"/>
        <w:ind w:firstLineChars="200" w:firstLine="640"/>
        <w:rPr>
          <w:rFonts w:ascii="仿宋_GB2312" w:eastAsia="仿宋_GB2312" w:hAnsi="华文仿宋" w:hint="eastAsia"/>
          <w:sz w:val="32"/>
          <w:szCs w:val="32"/>
        </w:rPr>
      </w:pPr>
    </w:p>
    <w:p w14:paraId="29EB9B04" w14:textId="77777777" w:rsidR="008D056A" w:rsidRDefault="008D056A" w:rsidP="008D056A">
      <w:pPr>
        <w:spacing w:line="500" w:lineRule="exact"/>
        <w:ind w:firstLineChars="200" w:firstLine="640"/>
        <w:rPr>
          <w:rFonts w:ascii="仿宋_GB2312" w:eastAsia="仿宋_GB2312" w:hAnsi="华文仿宋" w:hint="eastAsia"/>
          <w:sz w:val="32"/>
          <w:szCs w:val="32"/>
        </w:rPr>
      </w:pPr>
    </w:p>
    <w:p w14:paraId="4673C9F1" w14:textId="77777777" w:rsidR="008D056A" w:rsidRDefault="008D056A" w:rsidP="008D056A">
      <w:pPr>
        <w:spacing w:line="500" w:lineRule="exact"/>
        <w:ind w:firstLineChars="200" w:firstLine="640"/>
        <w:rPr>
          <w:rFonts w:ascii="仿宋_GB2312" w:eastAsia="仿宋_GB2312" w:hAnsi="华文仿宋" w:hint="eastAsia"/>
          <w:sz w:val="32"/>
          <w:szCs w:val="32"/>
        </w:rPr>
      </w:pPr>
    </w:p>
    <w:p w14:paraId="7BDA500A" w14:textId="77777777" w:rsidR="008D056A" w:rsidRDefault="008D056A" w:rsidP="008D056A">
      <w:pPr>
        <w:spacing w:line="500" w:lineRule="exact"/>
        <w:ind w:firstLineChars="200" w:firstLine="640"/>
        <w:rPr>
          <w:rFonts w:ascii="仿宋_GB2312" w:eastAsia="仿宋_GB2312" w:hAnsi="华文仿宋" w:hint="eastAsia"/>
          <w:sz w:val="32"/>
          <w:szCs w:val="32"/>
        </w:rPr>
      </w:pPr>
    </w:p>
    <w:p w14:paraId="674554BF" w14:textId="77777777" w:rsidR="008D056A" w:rsidRDefault="008D056A" w:rsidP="008D056A">
      <w:pPr>
        <w:spacing w:line="500" w:lineRule="exact"/>
        <w:ind w:firstLineChars="200" w:firstLine="640"/>
        <w:rPr>
          <w:rFonts w:ascii="仿宋_GB2312" w:eastAsia="仿宋_GB2312" w:hAnsi="华文仿宋" w:hint="eastAsia"/>
          <w:sz w:val="32"/>
          <w:szCs w:val="32"/>
        </w:rPr>
      </w:pPr>
    </w:p>
    <w:p w14:paraId="7CEC1008" w14:textId="77777777" w:rsidR="008D056A" w:rsidRDefault="008D056A" w:rsidP="008D056A">
      <w:pPr>
        <w:spacing w:line="500" w:lineRule="exact"/>
        <w:ind w:firstLineChars="200" w:firstLine="640"/>
        <w:rPr>
          <w:rFonts w:ascii="仿宋_GB2312" w:eastAsia="仿宋_GB2312" w:hAnsi="华文仿宋" w:hint="eastAsia"/>
          <w:sz w:val="32"/>
          <w:szCs w:val="32"/>
        </w:rPr>
      </w:pPr>
    </w:p>
    <w:p w14:paraId="449DA52D" w14:textId="77777777" w:rsidR="008D056A" w:rsidRDefault="008D056A" w:rsidP="008D056A">
      <w:pPr>
        <w:spacing w:line="500" w:lineRule="exact"/>
        <w:ind w:firstLineChars="200" w:firstLine="640"/>
        <w:rPr>
          <w:rFonts w:ascii="仿宋_GB2312" w:eastAsia="仿宋_GB2312" w:hAnsi="华文仿宋" w:hint="eastAsia"/>
          <w:sz w:val="32"/>
          <w:szCs w:val="32"/>
        </w:rPr>
      </w:pPr>
    </w:p>
    <w:p w14:paraId="30CCA6DD" w14:textId="77777777" w:rsidR="008D056A" w:rsidRDefault="008D056A" w:rsidP="008D056A">
      <w:pPr>
        <w:spacing w:line="500" w:lineRule="exact"/>
        <w:ind w:firstLineChars="200" w:firstLine="640"/>
        <w:rPr>
          <w:rFonts w:ascii="仿宋_GB2312" w:eastAsia="仿宋_GB2312" w:hAnsi="华文仿宋" w:hint="eastAsia"/>
          <w:sz w:val="32"/>
          <w:szCs w:val="32"/>
        </w:rPr>
      </w:pPr>
    </w:p>
    <w:p w14:paraId="76217C78" w14:textId="77777777" w:rsidR="0091652C" w:rsidRDefault="0091652C" w:rsidP="008D056A">
      <w:pPr>
        <w:spacing w:line="500" w:lineRule="exact"/>
        <w:ind w:firstLineChars="200" w:firstLine="640"/>
        <w:rPr>
          <w:rFonts w:ascii="仿宋_GB2312" w:eastAsia="仿宋_GB2312" w:hAnsi="华文仿宋" w:hint="eastAsia"/>
          <w:sz w:val="32"/>
          <w:szCs w:val="32"/>
        </w:rPr>
      </w:pPr>
    </w:p>
    <w:p w14:paraId="5B644E6A" w14:textId="77777777" w:rsidR="008D056A" w:rsidRPr="00E2619F" w:rsidRDefault="008D056A" w:rsidP="00236E6B">
      <w:pPr>
        <w:spacing w:line="500" w:lineRule="exact"/>
        <w:rPr>
          <w:rFonts w:ascii="仿宋_GB2312" w:eastAsia="仿宋_GB2312" w:hAnsi="华文仿宋" w:hint="eastAsia"/>
          <w:sz w:val="32"/>
          <w:szCs w:val="32"/>
        </w:rPr>
      </w:pPr>
    </w:p>
    <w:bookmarkEnd w:id="2"/>
    <w:p w14:paraId="0EDA7180" w14:textId="50A1201F" w:rsidR="008B34EF" w:rsidRPr="00C86DB6" w:rsidRDefault="00000000" w:rsidP="00C86DB6">
      <w:pPr>
        <w:spacing w:line="480" w:lineRule="auto"/>
        <w:rPr>
          <w:rFonts w:ascii="黑体" w:eastAsia="黑体" w:hAnsi="黑体" w:hint="eastAsia"/>
          <w:b/>
          <w:sz w:val="32"/>
          <w:szCs w:val="32"/>
        </w:rPr>
      </w:pPr>
      <w:r w:rsidRPr="00E2619F">
        <w:rPr>
          <w:rFonts w:ascii="黑体" w:eastAsia="黑体" w:hAnsi="黑体" w:hint="eastAsia"/>
          <w:b/>
          <w:sz w:val="32"/>
          <w:szCs w:val="32"/>
        </w:rPr>
        <w:lastRenderedPageBreak/>
        <w:t>附件二：</w:t>
      </w:r>
    </w:p>
    <w:p w14:paraId="6D40E801" w14:textId="77777777" w:rsidR="008B34EF" w:rsidRPr="00E2619F" w:rsidRDefault="00000000">
      <w:pPr>
        <w:spacing w:line="480" w:lineRule="auto"/>
        <w:ind w:left="2692" w:hangingChars="745" w:hanging="2692"/>
        <w:jc w:val="center"/>
        <w:rPr>
          <w:rFonts w:ascii="方正小标宋简体" w:eastAsia="方正小标宋简体" w:hAnsi="华文中宋" w:hint="eastAsia"/>
          <w:b/>
          <w:sz w:val="36"/>
          <w:szCs w:val="36"/>
        </w:rPr>
      </w:pPr>
      <w:r w:rsidRPr="00E2619F">
        <w:rPr>
          <w:rFonts w:ascii="方正小标宋简体" w:eastAsia="方正小标宋简体" w:hAnsi="华文中宋" w:hint="eastAsia"/>
          <w:b/>
          <w:sz w:val="36"/>
          <w:szCs w:val="36"/>
        </w:rPr>
        <w:t>《北京市砂石使用量情况统计报表》</w:t>
      </w:r>
    </w:p>
    <w:p w14:paraId="6E116A84" w14:textId="77777777" w:rsidR="008B34EF" w:rsidRPr="00E2619F" w:rsidRDefault="00000000">
      <w:pPr>
        <w:spacing w:line="480" w:lineRule="auto"/>
        <w:ind w:left="2692" w:hangingChars="745" w:hanging="2692"/>
        <w:jc w:val="center"/>
        <w:rPr>
          <w:rFonts w:ascii="方正小标宋简体" w:eastAsia="方正小标宋简体" w:hAnsi="华文中宋" w:hint="eastAsia"/>
          <w:b/>
          <w:sz w:val="36"/>
          <w:szCs w:val="36"/>
        </w:rPr>
      </w:pPr>
      <w:r w:rsidRPr="00E2619F">
        <w:rPr>
          <w:rFonts w:ascii="方正小标宋简体" w:eastAsia="方正小标宋简体" w:hAnsi="华文中宋" w:hint="eastAsia"/>
          <w:b/>
          <w:sz w:val="36"/>
          <w:szCs w:val="36"/>
        </w:rPr>
        <w:t>填报说明</w:t>
      </w:r>
    </w:p>
    <w:p w14:paraId="2D304968" w14:textId="7FCA835D" w:rsidR="008B34EF" w:rsidRPr="00E2619F" w:rsidRDefault="00E2619F" w:rsidP="008D056A">
      <w:pPr>
        <w:spacing w:line="500" w:lineRule="exact"/>
        <w:ind w:left="640"/>
        <w:rPr>
          <w:rFonts w:ascii="仿宋_GB2312" w:eastAsia="仿宋_GB2312" w:hAnsi="仿宋" w:hint="eastAsia"/>
          <w:sz w:val="32"/>
          <w:szCs w:val="32"/>
        </w:rPr>
      </w:pPr>
      <w:r w:rsidRPr="00E2619F">
        <w:rPr>
          <w:rFonts w:ascii="仿宋_GB2312" w:eastAsia="仿宋_GB2312" w:hAnsi="华文仿宋" w:hint="eastAsia"/>
          <w:sz w:val="32"/>
          <w:szCs w:val="32"/>
        </w:rPr>
        <w:t>1</w:t>
      </w:r>
      <w:r>
        <w:rPr>
          <w:rFonts w:ascii="仿宋_GB2312" w:eastAsia="仿宋_GB2312" w:hAnsi="华文仿宋" w:hint="eastAsia"/>
          <w:sz w:val="32"/>
          <w:szCs w:val="32"/>
        </w:rPr>
        <w:t>、</w:t>
      </w:r>
      <w:r w:rsidRPr="00E2619F">
        <w:rPr>
          <w:rFonts w:ascii="仿宋_GB2312" w:eastAsia="仿宋_GB2312" w:hAnsi="华文仿宋" w:hint="eastAsia"/>
          <w:sz w:val="32"/>
          <w:szCs w:val="32"/>
        </w:rPr>
        <w:t>报送单位：北京</w:t>
      </w:r>
      <w:r w:rsidRPr="00E2619F">
        <w:rPr>
          <w:rFonts w:ascii="仿宋_GB2312" w:eastAsia="仿宋_GB2312" w:hAnsi="仿宋" w:hint="eastAsia"/>
          <w:sz w:val="32"/>
          <w:szCs w:val="32"/>
        </w:rPr>
        <w:t>市辖区内具有预拌混凝土专业承包资质的企业（站点）</w:t>
      </w:r>
    </w:p>
    <w:p w14:paraId="307CF393" w14:textId="061CAD0B" w:rsidR="008B34EF" w:rsidRPr="00E2619F" w:rsidRDefault="00000000" w:rsidP="008D056A">
      <w:pPr>
        <w:spacing w:line="500" w:lineRule="exact"/>
        <w:ind w:firstLine="612"/>
        <w:rPr>
          <w:rFonts w:ascii="仿宋_GB2312" w:eastAsia="仿宋_GB2312" w:hAnsi="华文仿宋" w:hint="eastAsia"/>
          <w:sz w:val="32"/>
          <w:szCs w:val="32"/>
        </w:rPr>
      </w:pPr>
      <w:r w:rsidRPr="00E2619F">
        <w:rPr>
          <w:rFonts w:ascii="仿宋_GB2312" w:eastAsia="仿宋_GB2312" w:hAnsi="华文仿宋" w:hint="eastAsia"/>
          <w:sz w:val="32"/>
          <w:szCs w:val="32"/>
        </w:rPr>
        <w:t>2</w:t>
      </w:r>
      <w:r w:rsidR="00E2619F">
        <w:rPr>
          <w:rFonts w:ascii="仿宋_GB2312" w:eastAsia="仿宋_GB2312" w:hAnsi="华文仿宋" w:hint="eastAsia"/>
          <w:sz w:val="32"/>
          <w:szCs w:val="32"/>
        </w:rPr>
        <w:t>、</w:t>
      </w:r>
      <w:r w:rsidRPr="00E2619F">
        <w:rPr>
          <w:rFonts w:ascii="仿宋_GB2312" w:eastAsia="仿宋_GB2312" w:hAnsi="华文仿宋" w:hint="eastAsia"/>
          <w:sz w:val="32"/>
          <w:szCs w:val="32"/>
        </w:rPr>
        <w:t>报送时间及方式：应于每季度初的1</w:t>
      </w:r>
      <w:r w:rsidR="00105FAC" w:rsidRPr="00E2619F">
        <w:rPr>
          <w:rFonts w:ascii="仿宋_GB2312" w:eastAsia="仿宋_GB2312" w:hAnsi="华文仿宋" w:hint="eastAsia"/>
          <w:sz w:val="32"/>
          <w:szCs w:val="32"/>
        </w:rPr>
        <w:t>0</w:t>
      </w:r>
      <w:r w:rsidRPr="00E2619F">
        <w:rPr>
          <w:rFonts w:ascii="仿宋_GB2312" w:eastAsia="仿宋_GB2312" w:hAnsi="华文仿宋" w:hint="eastAsia"/>
          <w:sz w:val="32"/>
          <w:szCs w:val="32"/>
        </w:rPr>
        <w:t>日前(逢节假日顺延)，电子版报表直接登录北京市混凝土协会官方网站www.bjjshnt.org进行填报。</w:t>
      </w:r>
    </w:p>
    <w:p w14:paraId="44990B3F" w14:textId="19EDD2F8" w:rsidR="008B34EF" w:rsidRPr="00E2619F" w:rsidRDefault="00000000" w:rsidP="008D056A">
      <w:pPr>
        <w:spacing w:line="500" w:lineRule="exact"/>
        <w:ind w:firstLineChars="200" w:firstLine="640"/>
        <w:rPr>
          <w:rFonts w:ascii="仿宋_GB2312" w:eastAsia="仿宋_GB2312" w:hAnsi="华文仿宋" w:hint="eastAsia"/>
          <w:sz w:val="32"/>
          <w:szCs w:val="32"/>
        </w:rPr>
      </w:pPr>
      <w:r w:rsidRPr="00E2619F">
        <w:rPr>
          <w:rFonts w:ascii="仿宋_GB2312" w:eastAsia="仿宋_GB2312" w:hAnsi="华文仿宋" w:hint="eastAsia"/>
          <w:sz w:val="32"/>
          <w:szCs w:val="32"/>
        </w:rPr>
        <w:t>3</w:t>
      </w:r>
      <w:r w:rsidR="00E2619F">
        <w:rPr>
          <w:rFonts w:ascii="仿宋_GB2312" w:eastAsia="仿宋_GB2312" w:hAnsi="华文仿宋" w:hint="eastAsia"/>
          <w:sz w:val="32"/>
          <w:szCs w:val="32"/>
        </w:rPr>
        <w:t>、</w:t>
      </w:r>
      <w:r w:rsidRPr="00E2619F">
        <w:rPr>
          <w:rFonts w:ascii="仿宋_GB2312" w:eastAsia="仿宋_GB2312" w:hAnsi="华文仿宋" w:hint="eastAsia"/>
          <w:sz w:val="32"/>
          <w:szCs w:val="32"/>
        </w:rPr>
        <w:t>分产地列报：本表要求分砂石产地列报，如 xx省（市）xx（县）。</w:t>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p>
    <w:p w14:paraId="3E51363F" w14:textId="04EB0E83" w:rsidR="008B34EF" w:rsidRPr="00E2619F" w:rsidRDefault="00000000" w:rsidP="008D056A">
      <w:pPr>
        <w:spacing w:line="500" w:lineRule="exact"/>
        <w:ind w:firstLineChars="200" w:firstLine="640"/>
        <w:rPr>
          <w:rFonts w:ascii="仿宋_GB2312" w:eastAsia="仿宋_GB2312" w:hAnsi="华文仿宋" w:hint="eastAsia"/>
          <w:sz w:val="32"/>
          <w:szCs w:val="32"/>
        </w:rPr>
      </w:pPr>
      <w:r w:rsidRPr="00E2619F">
        <w:rPr>
          <w:rFonts w:ascii="仿宋_GB2312" w:eastAsia="仿宋_GB2312" w:hAnsi="华文仿宋" w:hint="eastAsia"/>
          <w:sz w:val="32"/>
          <w:szCs w:val="32"/>
        </w:rPr>
        <w:t>4</w:t>
      </w:r>
      <w:r w:rsidR="00E2619F">
        <w:rPr>
          <w:rFonts w:ascii="仿宋_GB2312" w:eastAsia="仿宋_GB2312" w:hAnsi="华文仿宋" w:hint="eastAsia"/>
          <w:sz w:val="32"/>
          <w:szCs w:val="32"/>
        </w:rPr>
        <w:t>、</w:t>
      </w:r>
      <w:r w:rsidRPr="00E2619F">
        <w:rPr>
          <w:rFonts w:ascii="仿宋_GB2312" w:eastAsia="仿宋_GB2312" w:hAnsi="华文仿宋" w:hint="eastAsia"/>
          <w:sz w:val="32"/>
          <w:szCs w:val="32"/>
        </w:rPr>
        <w:t>砂石种类：</w:t>
      </w:r>
      <w:proofErr w:type="gramStart"/>
      <w:r w:rsidRPr="00E2619F">
        <w:rPr>
          <w:rFonts w:ascii="仿宋_GB2312" w:eastAsia="仿宋_GB2312" w:hAnsi="华文仿宋" w:hint="eastAsia"/>
          <w:sz w:val="32"/>
          <w:szCs w:val="32"/>
        </w:rPr>
        <w:t>砂分天然</w:t>
      </w:r>
      <w:proofErr w:type="gramEnd"/>
      <w:r w:rsidRPr="00E2619F">
        <w:rPr>
          <w:rFonts w:ascii="仿宋_GB2312" w:eastAsia="仿宋_GB2312" w:hAnsi="华文仿宋" w:hint="eastAsia"/>
          <w:sz w:val="32"/>
          <w:szCs w:val="32"/>
        </w:rPr>
        <w:t>砂、机制</w:t>
      </w:r>
      <w:proofErr w:type="gramStart"/>
      <w:r w:rsidRPr="00E2619F">
        <w:rPr>
          <w:rFonts w:ascii="仿宋_GB2312" w:eastAsia="仿宋_GB2312" w:hAnsi="华文仿宋" w:hint="eastAsia"/>
          <w:sz w:val="32"/>
          <w:szCs w:val="32"/>
        </w:rPr>
        <w:t>砂</w:t>
      </w:r>
      <w:proofErr w:type="gramEnd"/>
      <w:r w:rsidRPr="00E2619F">
        <w:rPr>
          <w:rFonts w:ascii="仿宋_GB2312" w:eastAsia="仿宋_GB2312" w:hAnsi="华文仿宋" w:hint="eastAsia"/>
          <w:sz w:val="32"/>
          <w:szCs w:val="32"/>
        </w:rPr>
        <w:t>两类。石分卵石、碎石两类。</w:t>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p>
    <w:p w14:paraId="4C9AD7DE" w14:textId="190B6B77" w:rsidR="008B34EF" w:rsidRPr="00E2619F" w:rsidRDefault="00000000" w:rsidP="008D056A">
      <w:pPr>
        <w:pStyle w:val="HTML"/>
        <w:spacing w:line="500" w:lineRule="exact"/>
        <w:ind w:firstLineChars="200" w:firstLine="640"/>
        <w:rPr>
          <w:rFonts w:ascii="仿宋_GB2312" w:eastAsia="仿宋_GB2312" w:hAnsi="华文仿宋" w:hint="eastAsia"/>
          <w:sz w:val="32"/>
          <w:szCs w:val="32"/>
        </w:rPr>
      </w:pPr>
      <w:r w:rsidRPr="00E2619F">
        <w:rPr>
          <w:rFonts w:ascii="仿宋_GB2312" w:eastAsia="仿宋_GB2312" w:hAnsi="华文仿宋" w:hint="eastAsia"/>
          <w:sz w:val="32"/>
          <w:szCs w:val="32"/>
        </w:rPr>
        <w:t>5</w:t>
      </w:r>
      <w:r w:rsidR="00E2619F">
        <w:rPr>
          <w:rFonts w:ascii="仿宋_GB2312" w:eastAsia="仿宋_GB2312" w:hAnsi="华文仿宋" w:hint="eastAsia"/>
          <w:sz w:val="32"/>
          <w:szCs w:val="32"/>
        </w:rPr>
        <w:t>、</w:t>
      </w:r>
      <w:r w:rsidRPr="00E2619F">
        <w:rPr>
          <w:rFonts w:ascii="仿宋_GB2312" w:eastAsia="仿宋_GB2312" w:hAnsi="华文仿宋" w:hint="eastAsia"/>
          <w:sz w:val="32"/>
          <w:szCs w:val="32"/>
        </w:rPr>
        <w:t>分别点击添加按钮添加骨料，</w:t>
      </w:r>
      <w:r w:rsidRPr="00E2619F">
        <w:rPr>
          <w:rFonts w:ascii="仿宋_GB2312" w:eastAsia="仿宋_GB2312" w:hAnsi="华文仿宋" w:cstheme="minorBidi" w:hint="eastAsia"/>
          <w:kern w:val="2"/>
          <w:sz w:val="32"/>
          <w:szCs w:val="32"/>
        </w:rPr>
        <w:t>产地点击下拉列表选择如果没有请联系协会管理人员</w:t>
      </w:r>
      <w:r w:rsidRPr="00E2619F">
        <w:rPr>
          <w:rFonts w:ascii="仿宋_GB2312" w:eastAsia="仿宋_GB2312" w:hAnsi="华文仿宋" w:hint="eastAsia"/>
          <w:sz w:val="32"/>
          <w:szCs w:val="32"/>
        </w:rPr>
        <w:t>，输入</w:t>
      </w:r>
      <w:proofErr w:type="gramStart"/>
      <w:r w:rsidRPr="00E2619F">
        <w:rPr>
          <w:rFonts w:ascii="仿宋_GB2312" w:eastAsia="仿宋_GB2312" w:hAnsi="华文仿宋" w:hint="eastAsia"/>
          <w:sz w:val="32"/>
          <w:szCs w:val="32"/>
        </w:rPr>
        <w:t>完数量选择完类型</w:t>
      </w:r>
      <w:proofErr w:type="gramEnd"/>
      <w:r w:rsidRPr="00E2619F">
        <w:rPr>
          <w:rFonts w:ascii="仿宋_GB2312" w:eastAsia="仿宋_GB2312" w:hAnsi="华文仿宋" w:hint="eastAsia"/>
          <w:sz w:val="32"/>
          <w:szCs w:val="32"/>
        </w:rPr>
        <w:t>点击继续添加或者确定。</w:t>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p>
    <w:p w14:paraId="6B583657" w14:textId="6B203404" w:rsidR="008B34EF" w:rsidRPr="00E2619F" w:rsidRDefault="00000000" w:rsidP="008D056A">
      <w:pPr>
        <w:spacing w:line="500" w:lineRule="exact"/>
        <w:ind w:firstLineChars="200" w:firstLine="640"/>
        <w:rPr>
          <w:rFonts w:ascii="仿宋_GB2312" w:eastAsia="仿宋_GB2312" w:hAnsi="华文仿宋" w:hint="eastAsia"/>
          <w:sz w:val="32"/>
          <w:szCs w:val="32"/>
        </w:rPr>
      </w:pPr>
      <w:r w:rsidRPr="00E2619F">
        <w:rPr>
          <w:rFonts w:ascii="仿宋_GB2312" w:eastAsia="仿宋_GB2312" w:hAnsi="华文仿宋" w:hint="eastAsia"/>
          <w:sz w:val="32"/>
          <w:szCs w:val="32"/>
        </w:rPr>
        <w:t>6</w:t>
      </w:r>
      <w:r w:rsidR="00E2619F">
        <w:rPr>
          <w:rFonts w:ascii="仿宋_GB2312" w:eastAsia="仿宋_GB2312" w:hAnsi="华文仿宋" w:hint="eastAsia"/>
          <w:sz w:val="32"/>
          <w:szCs w:val="32"/>
        </w:rPr>
        <w:t>、</w:t>
      </w:r>
      <w:r w:rsidRPr="00E2619F">
        <w:rPr>
          <w:rFonts w:ascii="仿宋_GB2312" w:eastAsia="仿宋_GB2312" w:hAnsi="华文仿宋" w:hint="eastAsia"/>
          <w:sz w:val="32"/>
          <w:szCs w:val="32"/>
        </w:rPr>
        <w:t>选中行可以进行删除和编辑。提交和保存草稿前务必各类型点击确定确认汇总数据是否正确。</w:t>
      </w:r>
    </w:p>
    <w:p w14:paraId="32298784" w14:textId="22820778" w:rsidR="008B34EF" w:rsidRPr="00E2619F" w:rsidRDefault="00000000" w:rsidP="008D056A">
      <w:pPr>
        <w:spacing w:line="500" w:lineRule="exact"/>
        <w:ind w:firstLineChars="200" w:firstLine="640"/>
        <w:rPr>
          <w:rFonts w:ascii="仿宋_GB2312" w:eastAsia="仿宋_GB2312" w:hAnsi="华文仿宋" w:hint="eastAsia"/>
          <w:sz w:val="32"/>
          <w:szCs w:val="32"/>
        </w:rPr>
      </w:pPr>
      <w:r w:rsidRPr="00E2619F">
        <w:rPr>
          <w:rFonts w:ascii="仿宋_GB2312" w:eastAsia="仿宋_GB2312" w:hAnsi="华文仿宋" w:hint="eastAsia"/>
          <w:sz w:val="32"/>
          <w:szCs w:val="32"/>
        </w:rPr>
        <w:t>7</w:t>
      </w:r>
      <w:r w:rsidR="00E2619F">
        <w:rPr>
          <w:rFonts w:ascii="仿宋_GB2312" w:eastAsia="仿宋_GB2312" w:hAnsi="华文仿宋" w:hint="eastAsia"/>
          <w:sz w:val="32"/>
          <w:szCs w:val="32"/>
        </w:rPr>
        <w:t>、</w:t>
      </w:r>
      <w:r w:rsidRPr="00E2619F">
        <w:rPr>
          <w:rFonts w:ascii="仿宋_GB2312" w:eastAsia="仿宋_GB2312" w:hAnsi="华文仿宋" w:hint="eastAsia"/>
          <w:sz w:val="32"/>
          <w:szCs w:val="32"/>
        </w:rPr>
        <w:t>建筑垃圾再生骨料：指将建筑垃圾经过初步清理，把砖石、水泥混凝土块经过破碎设备破碎成骨料，经过振动筛筛分分级，除去杂质，形成一定粒径要求的建材原料。</w:t>
      </w:r>
    </w:p>
    <w:p w14:paraId="7E40999B" w14:textId="539CB445" w:rsidR="008B34EF" w:rsidRPr="00E2619F" w:rsidRDefault="00000000" w:rsidP="008D056A">
      <w:pPr>
        <w:spacing w:line="500" w:lineRule="exact"/>
        <w:rPr>
          <w:rFonts w:ascii="仿宋_GB2312" w:eastAsia="仿宋_GB2312" w:hAnsi="华文仿宋" w:hint="eastAsia"/>
          <w:sz w:val="32"/>
          <w:szCs w:val="32"/>
        </w:rPr>
      </w:pPr>
      <w:r w:rsidRPr="00E2619F">
        <w:rPr>
          <w:rFonts w:ascii="仿宋_GB2312" w:eastAsia="仿宋_GB2312" w:hAnsi="华文仿宋" w:hint="eastAsia"/>
          <w:sz w:val="32"/>
          <w:szCs w:val="32"/>
        </w:rPr>
        <w:tab/>
      </w:r>
      <w:r w:rsidR="00E2619F">
        <w:rPr>
          <w:rFonts w:ascii="仿宋_GB2312" w:eastAsia="仿宋_GB2312" w:hAnsi="华文仿宋" w:hint="eastAsia"/>
          <w:sz w:val="32"/>
          <w:szCs w:val="32"/>
        </w:rPr>
        <w:t xml:space="preserve"> </w:t>
      </w:r>
      <w:r w:rsidRPr="00E2619F">
        <w:rPr>
          <w:rFonts w:ascii="仿宋_GB2312" w:eastAsia="仿宋_GB2312" w:hAnsi="华文仿宋" w:hint="eastAsia"/>
          <w:sz w:val="32"/>
          <w:szCs w:val="32"/>
        </w:rPr>
        <w:t>8</w:t>
      </w:r>
      <w:r w:rsidR="00E2619F">
        <w:rPr>
          <w:rFonts w:ascii="仿宋_GB2312" w:eastAsia="仿宋_GB2312" w:hAnsi="华文仿宋" w:hint="eastAsia"/>
          <w:sz w:val="32"/>
          <w:szCs w:val="32"/>
        </w:rPr>
        <w:t>、</w:t>
      </w:r>
      <w:r w:rsidRPr="00E2619F">
        <w:rPr>
          <w:rFonts w:ascii="仿宋_GB2312" w:eastAsia="仿宋_GB2312" w:hAnsi="华文仿宋" w:hint="eastAsia"/>
          <w:sz w:val="32"/>
          <w:szCs w:val="32"/>
        </w:rPr>
        <w:t>所填数据均为截止季度末的累计数量，计量单位为万吨。</w:t>
      </w:r>
    </w:p>
    <w:p w14:paraId="0F51DA87" w14:textId="08D700DE" w:rsidR="008B34EF" w:rsidRPr="00E2619F" w:rsidRDefault="00000000" w:rsidP="008D056A">
      <w:pPr>
        <w:spacing w:line="500" w:lineRule="exact"/>
        <w:ind w:firstLineChars="200" w:firstLine="640"/>
        <w:rPr>
          <w:rFonts w:ascii="仿宋_GB2312" w:eastAsia="仿宋_GB2312" w:hAnsi="华文仿宋" w:hint="eastAsia"/>
          <w:sz w:val="32"/>
          <w:szCs w:val="32"/>
        </w:rPr>
      </w:pPr>
      <w:r w:rsidRPr="00E2619F">
        <w:rPr>
          <w:rFonts w:ascii="仿宋_GB2312" w:eastAsia="仿宋_GB2312" w:hAnsi="华文仿宋" w:hint="eastAsia"/>
          <w:sz w:val="32"/>
          <w:szCs w:val="32"/>
        </w:rPr>
        <w:t>9</w:t>
      </w:r>
      <w:r w:rsidR="00E2619F">
        <w:rPr>
          <w:rFonts w:ascii="仿宋_GB2312" w:eastAsia="仿宋_GB2312" w:hAnsi="华文仿宋" w:hint="eastAsia"/>
          <w:sz w:val="32"/>
          <w:szCs w:val="32"/>
        </w:rPr>
        <w:t>、</w:t>
      </w:r>
      <w:r w:rsidRPr="00E2619F">
        <w:rPr>
          <w:rFonts w:ascii="仿宋_GB2312" w:eastAsia="仿宋_GB2312" w:hAnsi="华文仿宋" w:hint="eastAsia"/>
          <w:sz w:val="32"/>
          <w:szCs w:val="32"/>
        </w:rPr>
        <w:t>统计范围为北京市所辖区域内所有预拌混凝土生产企业（站点）的相关数据信息。</w:t>
      </w:r>
      <w:r w:rsidRPr="00E2619F">
        <w:rPr>
          <w:rFonts w:ascii="仿宋_GB2312" w:eastAsia="仿宋_GB2312" w:hAnsi="华文仿宋" w:hint="eastAsia"/>
          <w:sz w:val="32"/>
          <w:szCs w:val="32"/>
        </w:rPr>
        <w:tab/>
      </w:r>
    </w:p>
    <w:p w14:paraId="52393366" w14:textId="7A3E2B77" w:rsidR="008B34EF" w:rsidRPr="00E2619F" w:rsidRDefault="00000000" w:rsidP="008D056A">
      <w:pPr>
        <w:spacing w:line="500" w:lineRule="exact"/>
        <w:rPr>
          <w:rFonts w:ascii="仿宋_GB2312" w:eastAsia="仿宋_GB2312" w:hAnsi="华文仿宋" w:hint="eastAsia"/>
          <w:sz w:val="32"/>
          <w:szCs w:val="32"/>
        </w:rPr>
      </w:pPr>
      <w:r w:rsidRPr="00E2619F">
        <w:rPr>
          <w:rFonts w:ascii="仿宋_GB2312" w:eastAsia="仿宋_GB2312" w:hAnsi="华文仿宋" w:hint="eastAsia"/>
          <w:sz w:val="32"/>
          <w:szCs w:val="32"/>
        </w:rPr>
        <w:tab/>
        <w:t xml:space="preserve"> </w:t>
      </w:r>
      <w:r w:rsidRPr="00E2619F">
        <w:rPr>
          <w:rFonts w:ascii="仿宋_GB2312" w:eastAsia="仿宋_GB2312" w:hAnsi="华文仿宋" w:hint="eastAsia"/>
          <w:b/>
          <w:bCs/>
          <w:sz w:val="32"/>
          <w:szCs w:val="32"/>
        </w:rPr>
        <w:t>10</w:t>
      </w:r>
      <w:r w:rsidR="00E2619F">
        <w:rPr>
          <w:rFonts w:ascii="仿宋_GB2312" w:eastAsia="仿宋_GB2312" w:hAnsi="华文仿宋" w:hint="eastAsia"/>
          <w:b/>
          <w:bCs/>
          <w:sz w:val="32"/>
          <w:szCs w:val="32"/>
        </w:rPr>
        <w:t>、</w:t>
      </w:r>
      <w:r w:rsidRPr="00E2619F">
        <w:rPr>
          <w:rFonts w:ascii="仿宋_GB2312" w:eastAsia="仿宋_GB2312" w:hAnsi="华文仿宋" w:hint="eastAsia"/>
          <w:b/>
          <w:bCs/>
          <w:sz w:val="32"/>
          <w:szCs w:val="32"/>
        </w:rPr>
        <w:t>本表指标数据均为期末数量，即：4月1</w:t>
      </w:r>
      <w:r w:rsidR="00294D54" w:rsidRPr="00E2619F">
        <w:rPr>
          <w:rFonts w:ascii="仿宋_GB2312" w:eastAsia="仿宋_GB2312" w:hAnsi="华文仿宋" w:hint="eastAsia"/>
          <w:b/>
          <w:bCs/>
          <w:sz w:val="32"/>
          <w:szCs w:val="32"/>
        </w:rPr>
        <w:t>0</w:t>
      </w:r>
      <w:r w:rsidRPr="00E2619F">
        <w:rPr>
          <w:rFonts w:ascii="仿宋_GB2312" w:eastAsia="仿宋_GB2312" w:hAnsi="华文仿宋" w:hint="eastAsia"/>
          <w:b/>
          <w:bCs/>
          <w:sz w:val="32"/>
          <w:szCs w:val="32"/>
        </w:rPr>
        <w:t>日前填报1-3月数据、7月1</w:t>
      </w:r>
      <w:r w:rsidR="00294D54" w:rsidRPr="00E2619F">
        <w:rPr>
          <w:rFonts w:ascii="仿宋_GB2312" w:eastAsia="仿宋_GB2312" w:hAnsi="华文仿宋" w:hint="eastAsia"/>
          <w:b/>
          <w:bCs/>
          <w:sz w:val="32"/>
          <w:szCs w:val="32"/>
        </w:rPr>
        <w:t>0</w:t>
      </w:r>
      <w:r w:rsidRPr="00E2619F">
        <w:rPr>
          <w:rFonts w:ascii="仿宋_GB2312" w:eastAsia="仿宋_GB2312" w:hAnsi="华文仿宋" w:hint="eastAsia"/>
          <w:b/>
          <w:bCs/>
          <w:sz w:val="32"/>
          <w:szCs w:val="32"/>
        </w:rPr>
        <w:t>日前填报1-6月数据、10月1</w:t>
      </w:r>
      <w:r w:rsidR="00294D54" w:rsidRPr="00E2619F">
        <w:rPr>
          <w:rFonts w:ascii="仿宋_GB2312" w:eastAsia="仿宋_GB2312" w:hAnsi="华文仿宋" w:hint="eastAsia"/>
          <w:b/>
          <w:bCs/>
          <w:sz w:val="32"/>
          <w:szCs w:val="32"/>
        </w:rPr>
        <w:t>0</w:t>
      </w:r>
      <w:r w:rsidRPr="00E2619F">
        <w:rPr>
          <w:rFonts w:ascii="仿宋_GB2312" w:eastAsia="仿宋_GB2312" w:hAnsi="华文仿宋" w:hint="eastAsia"/>
          <w:b/>
          <w:bCs/>
          <w:sz w:val="32"/>
          <w:szCs w:val="32"/>
        </w:rPr>
        <w:t>日前填报1-9 月数据、次年1月1</w:t>
      </w:r>
      <w:r w:rsidR="00294D54" w:rsidRPr="00E2619F">
        <w:rPr>
          <w:rFonts w:ascii="仿宋_GB2312" w:eastAsia="仿宋_GB2312" w:hAnsi="华文仿宋" w:hint="eastAsia"/>
          <w:b/>
          <w:bCs/>
          <w:sz w:val="32"/>
          <w:szCs w:val="32"/>
        </w:rPr>
        <w:t>0</w:t>
      </w:r>
      <w:r w:rsidRPr="00E2619F">
        <w:rPr>
          <w:rFonts w:ascii="仿宋_GB2312" w:eastAsia="仿宋_GB2312" w:hAnsi="华文仿宋" w:hint="eastAsia"/>
          <w:b/>
          <w:bCs/>
          <w:sz w:val="32"/>
          <w:szCs w:val="32"/>
        </w:rPr>
        <w:t>日前填报1-12月数据。</w:t>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p>
    <w:p w14:paraId="7775BF65" w14:textId="7D7AE3B5" w:rsidR="008B34EF" w:rsidRPr="00E2619F" w:rsidRDefault="00000000" w:rsidP="008D056A">
      <w:pPr>
        <w:spacing w:line="500" w:lineRule="exact"/>
        <w:ind w:firstLineChars="200" w:firstLine="640"/>
        <w:rPr>
          <w:rFonts w:ascii="仿宋_GB2312" w:eastAsia="仿宋_GB2312" w:hAnsi="华文仿宋" w:hint="eastAsia"/>
          <w:sz w:val="32"/>
          <w:szCs w:val="32"/>
        </w:rPr>
      </w:pPr>
      <w:r w:rsidRPr="00E2619F">
        <w:rPr>
          <w:rFonts w:ascii="仿宋_GB2312" w:eastAsia="仿宋_GB2312" w:hAnsi="华文仿宋" w:hint="eastAsia"/>
          <w:sz w:val="32"/>
          <w:szCs w:val="32"/>
        </w:rPr>
        <w:lastRenderedPageBreak/>
        <w:t>11</w:t>
      </w:r>
      <w:r w:rsidR="00E2619F">
        <w:rPr>
          <w:rFonts w:ascii="仿宋_GB2312" w:eastAsia="仿宋_GB2312" w:hAnsi="华文仿宋" w:hint="eastAsia"/>
          <w:sz w:val="32"/>
          <w:szCs w:val="32"/>
        </w:rPr>
        <w:t>、</w:t>
      </w:r>
      <w:r w:rsidRPr="00E2619F">
        <w:rPr>
          <w:rFonts w:ascii="仿宋_GB2312" w:eastAsia="仿宋_GB2312" w:hAnsi="华文仿宋" w:hint="eastAsia"/>
          <w:sz w:val="32"/>
          <w:szCs w:val="32"/>
        </w:rPr>
        <w:t>数据上报流程：打开协会网站 → 右侧会员登录输入企业</w:t>
      </w:r>
      <w:proofErr w:type="gramStart"/>
      <w:r w:rsidRPr="00E2619F">
        <w:rPr>
          <w:rFonts w:ascii="仿宋_GB2312" w:eastAsia="仿宋_GB2312" w:hAnsi="华文仿宋" w:hint="eastAsia"/>
          <w:sz w:val="32"/>
          <w:szCs w:val="32"/>
        </w:rPr>
        <w:t>帐号</w:t>
      </w:r>
      <w:proofErr w:type="gramEnd"/>
      <w:r w:rsidRPr="00E2619F">
        <w:rPr>
          <w:rFonts w:ascii="仿宋_GB2312" w:eastAsia="仿宋_GB2312" w:hAnsi="华文仿宋" w:hint="eastAsia"/>
          <w:sz w:val="32"/>
          <w:szCs w:val="32"/>
        </w:rPr>
        <w:t>、密码及验证码登录 → 左侧点击</w:t>
      </w:r>
      <w:r w:rsidRPr="00E2619F">
        <w:rPr>
          <w:rFonts w:ascii="仿宋_GB2312" w:eastAsia="仿宋_GB2312" w:hAnsi="华文仿宋" w:hint="eastAsia"/>
          <w:b/>
          <w:bCs/>
          <w:sz w:val="32"/>
          <w:szCs w:val="32"/>
        </w:rPr>
        <w:t>“上报</w:t>
      </w:r>
      <w:proofErr w:type="gramStart"/>
      <w:r w:rsidRPr="00E2619F">
        <w:rPr>
          <w:rFonts w:ascii="仿宋_GB2312" w:eastAsia="仿宋_GB2312" w:hAnsi="华文仿宋" w:hint="eastAsia"/>
          <w:b/>
          <w:bCs/>
          <w:sz w:val="32"/>
          <w:szCs w:val="32"/>
        </w:rPr>
        <w:t>砂</w:t>
      </w:r>
      <w:proofErr w:type="gramEnd"/>
      <w:r w:rsidRPr="00E2619F">
        <w:rPr>
          <w:rFonts w:ascii="仿宋_GB2312" w:eastAsia="仿宋_GB2312" w:hAnsi="华文仿宋" w:hint="eastAsia"/>
          <w:b/>
          <w:bCs/>
          <w:sz w:val="32"/>
          <w:szCs w:val="32"/>
        </w:rPr>
        <w:t>使用量表”</w:t>
      </w:r>
      <w:r w:rsidRPr="00E2619F">
        <w:rPr>
          <w:rFonts w:ascii="仿宋_GB2312" w:eastAsia="仿宋_GB2312" w:hAnsi="华文仿宋" w:hint="eastAsia"/>
          <w:sz w:val="32"/>
          <w:szCs w:val="32"/>
        </w:rPr>
        <w:t xml:space="preserve">→ 点击页面右侧的“上报”按钮 → 进行数据填写 → 填写完成后点击“提交”→ 上报成功 → </w:t>
      </w:r>
      <w:proofErr w:type="gramStart"/>
      <w:r w:rsidRPr="00E2619F">
        <w:rPr>
          <w:rFonts w:ascii="仿宋_GB2312" w:eastAsia="仿宋_GB2312" w:hAnsi="华文仿宋" w:hint="eastAsia"/>
          <w:sz w:val="32"/>
          <w:szCs w:val="32"/>
        </w:rPr>
        <w:t>打印纸质版报表</w:t>
      </w:r>
      <w:proofErr w:type="gramEnd"/>
      <w:r w:rsidRPr="00E2619F">
        <w:rPr>
          <w:rFonts w:ascii="仿宋_GB2312" w:eastAsia="仿宋_GB2312" w:hAnsi="华文仿宋" w:hint="eastAsia"/>
          <w:sz w:val="32"/>
          <w:szCs w:val="32"/>
        </w:rPr>
        <w:t xml:space="preserve"> → 由企业负责人签字、企业盖章 → 快递到协会。</w:t>
      </w:r>
    </w:p>
    <w:p w14:paraId="7B3C82BE" w14:textId="0883716A" w:rsidR="008B34EF" w:rsidRPr="00E2619F" w:rsidRDefault="00000000" w:rsidP="008D056A">
      <w:pPr>
        <w:spacing w:line="500" w:lineRule="exact"/>
        <w:ind w:firstLineChars="200" w:firstLine="640"/>
        <w:rPr>
          <w:rFonts w:ascii="仿宋_GB2312" w:eastAsia="仿宋_GB2312" w:hAnsi="华文仿宋" w:hint="eastAsia"/>
          <w:sz w:val="32"/>
          <w:szCs w:val="32"/>
        </w:rPr>
      </w:pPr>
      <w:r w:rsidRPr="00E2619F">
        <w:rPr>
          <w:rFonts w:ascii="仿宋_GB2312" w:eastAsia="仿宋_GB2312" w:hAnsi="华文仿宋" w:hint="eastAsia"/>
          <w:sz w:val="32"/>
          <w:szCs w:val="32"/>
        </w:rPr>
        <w:t>12</w:t>
      </w:r>
      <w:r w:rsidR="00E2619F">
        <w:rPr>
          <w:rFonts w:ascii="仿宋_GB2312" w:eastAsia="仿宋_GB2312" w:hAnsi="华文仿宋" w:hint="eastAsia"/>
          <w:sz w:val="32"/>
          <w:szCs w:val="32"/>
        </w:rPr>
        <w:t>、</w:t>
      </w:r>
      <w:r w:rsidRPr="00E2619F">
        <w:rPr>
          <w:rFonts w:ascii="仿宋_GB2312" w:eastAsia="仿宋_GB2312" w:hAnsi="华文仿宋" w:hint="eastAsia"/>
          <w:sz w:val="32"/>
          <w:szCs w:val="32"/>
        </w:rPr>
        <w:t>进行网上申报后；纸质版报表请务必加盖单位公章，并由单位负责人签字后，报送北京市混凝土协会(快递即可)。</w:t>
      </w:r>
      <w:r w:rsidRPr="00E2619F">
        <w:rPr>
          <w:rFonts w:ascii="仿宋_GB2312" w:eastAsia="仿宋_GB2312" w:hAnsi="华文仿宋" w:hint="eastAsia"/>
          <w:sz w:val="32"/>
          <w:szCs w:val="32"/>
        </w:rPr>
        <w:tab/>
        <w:t xml:space="preserve"> 地址：北京市石景山区金顶北路69号金</w:t>
      </w:r>
      <w:proofErr w:type="gramStart"/>
      <w:r w:rsidRPr="00E2619F">
        <w:rPr>
          <w:rFonts w:ascii="仿宋_GB2312" w:eastAsia="仿宋_GB2312" w:hAnsi="华文仿宋" w:hint="eastAsia"/>
          <w:sz w:val="32"/>
          <w:szCs w:val="32"/>
        </w:rPr>
        <w:t>隅科技</w:t>
      </w:r>
      <w:proofErr w:type="gramEnd"/>
      <w:r w:rsidRPr="00E2619F">
        <w:rPr>
          <w:rFonts w:ascii="仿宋_GB2312" w:eastAsia="仿宋_GB2312" w:hAnsi="华文仿宋" w:hint="eastAsia"/>
          <w:sz w:val="32"/>
          <w:szCs w:val="32"/>
        </w:rPr>
        <w:t>大厦一区A3门一层  邮编：100041</w:t>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r w:rsidRPr="00E2619F">
        <w:rPr>
          <w:rFonts w:ascii="仿宋_GB2312" w:eastAsia="仿宋_GB2312" w:hAnsi="华文仿宋" w:hint="eastAsia"/>
          <w:sz w:val="32"/>
          <w:szCs w:val="32"/>
        </w:rPr>
        <w:tab/>
      </w:r>
    </w:p>
    <w:p w14:paraId="5B70B95E" w14:textId="77777777" w:rsidR="008B34EF" w:rsidRPr="00E2619F" w:rsidRDefault="00000000" w:rsidP="008D056A">
      <w:pPr>
        <w:spacing w:line="500" w:lineRule="exact"/>
        <w:ind w:firstLineChars="200" w:firstLine="640"/>
        <w:rPr>
          <w:rFonts w:ascii="仿宋_GB2312" w:eastAsia="仿宋_GB2312" w:hAnsi="华文仿宋" w:hint="eastAsia"/>
          <w:sz w:val="32"/>
          <w:szCs w:val="32"/>
        </w:rPr>
      </w:pPr>
      <w:r w:rsidRPr="00E2619F">
        <w:rPr>
          <w:rFonts w:ascii="仿宋_GB2312" w:eastAsia="仿宋_GB2312" w:hAnsi="华文仿宋" w:hint="eastAsia"/>
          <w:sz w:val="32"/>
          <w:szCs w:val="32"/>
        </w:rPr>
        <w:t xml:space="preserve">联系人：李倩丽    </w:t>
      </w:r>
    </w:p>
    <w:p w14:paraId="0E843F37" w14:textId="77777777" w:rsidR="008B34EF" w:rsidRPr="00E2619F" w:rsidRDefault="00000000" w:rsidP="008D056A">
      <w:pPr>
        <w:spacing w:line="500" w:lineRule="exact"/>
        <w:ind w:firstLineChars="200" w:firstLine="640"/>
        <w:rPr>
          <w:rFonts w:ascii="仿宋_GB2312" w:eastAsia="仿宋_GB2312" w:hAnsi="华文仿宋" w:hint="eastAsia"/>
          <w:sz w:val="32"/>
          <w:szCs w:val="32"/>
        </w:rPr>
      </w:pPr>
      <w:r w:rsidRPr="00E2619F">
        <w:rPr>
          <w:rFonts w:ascii="仿宋_GB2312" w:eastAsia="仿宋_GB2312" w:hAnsi="华文仿宋" w:hint="eastAsia"/>
          <w:sz w:val="32"/>
          <w:szCs w:val="32"/>
        </w:rPr>
        <w:t xml:space="preserve">电话：010-63978522   </w:t>
      </w:r>
    </w:p>
    <w:p w14:paraId="0279E252" w14:textId="77777777" w:rsidR="008B34EF" w:rsidRDefault="00000000" w:rsidP="008D056A">
      <w:pPr>
        <w:spacing w:line="500" w:lineRule="exact"/>
        <w:ind w:firstLineChars="200" w:firstLine="640"/>
        <w:rPr>
          <w:rFonts w:ascii="华文仿宋" w:eastAsia="华文仿宋" w:hAnsi="华文仿宋" w:hint="eastAsia"/>
          <w:sz w:val="32"/>
          <w:szCs w:val="32"/>
        </w:rPr>
      </w:pPr>
      <w:r w:rsidRPr="00E2619F">
        <w:rPr>
          <w:rFonts w:ascii="仿宋_GB2312" w:eastAsia="仿宋_GB2312" w:hAnsi="华文仿宋" w:hint="eastAsia"/>
          <w:sz w:val="32"/>
          <w:szCs w:val="32"/>
        </w:rPr>
        <w:t>电子邮箱：bjshntxhscb@163.com</w:t>
      </w:r>
      <w:r w:rsidRPr="00E2619F">
        <w:rPr>
          <w:rFonts w:ascii="仿宋_GB2312" w:eastAsia="仿宋_GB2312" w:hAnsi="华文仿宋" w:hint="eastAsia"/>
          <w:sz w:val="32"/>
          <w:szCs w:val="32"/>
        </w:rPr>
        <w:tab/>
      </w:r>
    </w:p>
    <w:p w14:paraId="18EC2641" w14:textId="77777777" w:rsidR="008B34EF" w:rsidRDefault="008B34EF" w:rsidP="008D056A">
      <w:pPr>
        <w:spacing w:line="500" w:lineRule="exact"/>
        <w:ind w:firstLineChars="200" w:firstLine="640"/>
        <w:rPr>
          <w:rFonts w:ascii="华文仿宋" w:eastAsia="华文仿宋" w:hAnsi="华文仿宋" w:hint="eastAsia"/>
          <w:sz w:val="32"/>
          <w:szCs w:val="32"/>
        </w:rPr>
      </w:pPr>
    </w:p>
    <w:p w14:paraId="36844383" w14:textId="77777777" w:rsidR="008B34EF" w:rsidRDefault="008B34EF" w:rsidP="008D056A">
      <w:pPr>
        <w:spacing w:line="500" w:lineRule="exact"/>
        <w:ind w:firstLineChars="200" w:firstLine="640"/>
        <w:rPr>
          <w:rFonts w:ascii="华文仿宋" w:eastAsia="华文仿宋" w:hAnsi="华文仿宋" w:hint="eastAsia"/>
          <w:sz w:val="32"/>
          <w:szCs w:val="32"/>
        </w:rPr>
      </w:pPr>
    </w:p>
    <w:p w14:paraId="0B1ED667" w14:textId="77777777" w:rsidR="008B34EF" w:rsidRDefault="00000000" w:rsidP="008D056A">
      <w:pPr>
        <w:spacing w:line="50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ab/>
      </w:r>
    </w:p>
    <w:sectPr w:rsidR="008B34EF">
      <w:footerReference w:type="default" r:id="rId10"/>
      <w:pgSz w:w="11906" w:h="16838"/>
      <w:pgMar w:top="1440" w:right="1644" w:bottom="1440" w:left="170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70FF0" w14:textId="77777777" w:rsidR="005725C6" w:rsidRDefault="005725C6">
      <w:pPr>
        <w:rPr>
          <w:rFonts w:hint="eastAsia"/>
        </w:rPr>
      </w:pPr>
      <w:r>
        <w:separator/>
      </w:r>
    </w:p>
  </w:endnote>
  <w:endnote w:type="continuationSeparator" w:id="0">
    <w:p w14:paraId="37FC7419" w14:textId="77777777" w:rsidR="005725C6" w:rsidRDefault="005725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5051"/>
    </w:sdtPr>
    <w:sdtContent>
      <w:p w14:paraId="30D7B996" w14:textId="77777777" w:rsidR="008B34EF" w:rsidRDefault="00000000">
        <w:pPr>
          <w:pStyle w:val="a7"/>
          <w:jc w:val="center"/>
          <w:rPr>
            <w:rFonts w:hint="eastAsia"/>
          </w:rPr>
        </w:pPr>
        <w:r>
          <w:fldChar w:fldCharType="begin"/>
        </w:r>
        <w:r>
          <w:instrText>PAGE   \* MERGEFORMAT</w:instrText>
        </w:r>
        <w:r>
          <w:fldChar w:fldCharType="separate"/>
        </w:r>
        <w:r>
          <w:rPr>
            <w:lang w:val="zh-CN"/>
          </w:rPr>
          <w:t>2</w:t>
        </w:r>
        <w:r>
          <w:fldChar w:fldCharType="end"/>
        </w:r>
      </w:p>
    </w:sdtContent>
  </w:sdt>
  <w:p w14:paraId="5EF7715A" w14:textId="77777777" w:rsidR="008B34EF" w:rsidRDefault="008B34EF">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B49F7" w14:textId="77777777" w:rsidR="005725C6" w:rsidRDefault="005725C6">
      <w:pPr>
        <w:rPr>
          <w:rFonts w:hint="eastAsia"/>
        </w:rPr>
      </w:pPr>
      <w:r>
        <w:separator/>
      </w:r>
    </w:p>
  </w:footnote>
  <w:footnote w:type="continuationSeparator" w:id="0">
    <w:p w14:paraId="4C369224" w14:textId="77777777" w:rsidR="005725C6" w:rsidRDefault="005725C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D3FE5BD"/>
    <w:multiLevelType w:val="singleLevel"/>
    <w:tmpl w:val="ED3FE5BD"/>
    <w:lvl w:ilvl="0">
      <w:start w:val="1"/>
      <w:numFmt w:val="decimal"/>
      <w:suff w:val="nothing"/>
      <w:lvlText w:val="%1、"/>
      <w:lvlJc w:val="left"/>
    </w:lvl>
  </w:abstractNum>
  <w:num w:numId="1" w16cid:durableId="8175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C3A3F"/>
    <w:rsid w:val="00002517"/>
    <w:rsid w:val="00022C58"/>
    <w:rsid w:val="00035A8A"/>
    <w:rsid w:val="00054595"/>
    <w:rsid w:val="000A07FC"/>
    <w:rsid w:val="000B1A1E"/>
    <w:rsid w:val="000B2953"/>
    <w:rsid w:val="000C0850"/>
    <w:rsid w:val="000C536A"/>
    <w:rsid w:val="000C57EC"/>
    <w:rsid w:val="000E5184"/>
    <w:rsid w:val="000F532B"/>
    <w:rsid w:val="00105FAC"/>
    <w:rsid w:val="00126986"/>
    <w:rsid w:val="00127D1C"/>
    <w:rsid w:val="00130317"/>
    <w:rsid w:val="00151550"/>
    <w:rsid w:val="00157FC5"/>
    <w:rsid w:val="00164C44"/>
    <w:rsid w:val="00165382"/>
    <w:rsid w:val="00166BCE"/>
    <w:rsid w:val="00172ADA"/>
    <w:rsid w:val="001750A1"/>
    <w:rsid w:val="0019091D"/>
    <w:rsid w:val="001D11FD"/>
    <w:rsid w:val="001D4801"/>
    <w:rsid w:val="001E0E4C"/>
    <w:rsid w:val="00200E25"/>
    <w:rsid w:val="002127CF"/>
    <w:rsid w:val="002144C8"/>
    <w:rsid w:val="00217D36"/>
    <w:rsid w:val="00221BE1"/>
    <w:rsid w:val="002303A0"/>
    <w:rsid w:val="0023429D"/>
    <w:rsid w:val="00236E6B"/>
    <w:rsid w:val="0024577A"/>
    <w:rsid w:val="00261B96"/>
    <w:rsid w:val="00265B41"/>
    <w:rsid w:val="00294D54"/>
    <w:rsid w:val="002D5E5B"/>
    <w:rsid w:val="002E0A90"/>
    <w:rsid w:val="003107F3"/>
    <w:rsid w:val="00347212"/>
    <w:rsid w:val="00350A9B"/>
    <w:rsid w:val="0038123E"/>
    <w:rsid w:val="00393E8A"/>
    <w:rsid w:val="003C3A3F"/>
    <w:rsid w:val="003E4381"/>
    <w:rsid w:val="003F0B46"/>
    <w:rsid w:val="00401ECC"/>
    <w:rsid w:val="00441535"/>
    <w:rsid w:val="00462EAB"/>
    <w:rsid w:val="0046470B"/>
    <w:rsid w:val="004816B0"/>
    <w:rsid w:val="0048303E"/>
    <w:rsid w:val="004B1722"/>
    <w:rsid w:val="004C61A6"/>
    <w:rsid w:val="004C76E8"/>
    <w:rsid w:val="004E44DA"/>
    <w:rsid w:val="00531E25"/>
    <w:rsid w:val="00535F71"/>
    <w:rsid w:val="005725C6"/>
    <w:rsid w:val="005A591F"/>
    <w:rsid w:val="005B7E58"/>
    <w:rsid w:val="005D4CF4"/>
    <w:rsid w:val="005F1263"/>
    <w:rsid w:val="005F690C"/>
    <w:rsid w:val="006250CD"/>
    <w:rsid w:val="00660A34"/>
    <w:rsid w:val="00671135"/>
    <w:rsid w:val="00685B02"/>
    <w:rsid w:val="006868DF"/>
    <w:rsid w:val="006974D9"/>
    <w:rsid w:val="006B1A8E"/>
    <w:rsid w:val="006D78DF"/>
    <w:rsid w:val="00711582"/>
    <w:rsid w:val="00734D71"/>
    <w:rsid w:val="00751F74"/>
    <w:rsid w:val="00752564"/>
    <w:rsid w:val="0078706B"/>
    <w:rsid w:val="00791B5F"/>
    <w:rsid w:val="007E0C09"/>
    <w:rsid w:val="007E36BC"/>
    <w:rsid w:val="00803A52"/>
    <w:rsid w:val="0081106E"/>
    <w:rsid w:val="008379DD"/>
    <w:rsid w:val="008609DB"/>
    <w:rsid w:val="00891408"/>
    <w:rsid w:val="008A182D"/>
    <w:rsid w:val="008A6833"/>
    <w:rsid w:val="008B34EF"/>
    <w:rsid w:val="008D056A"/>
    <w:rsid w:val="008E7053"/>
    <w:rsid w:val="0091652C"/>
    <w:rsid w:val="00924DF3"/>
    <w:rsid w:val="00961F17"/>
    <w:rsid w:val="00986171"/>
    <w:rsid w:val="009B139E"/>
    <w:rsid w:val="009B6149"/>
    <w:rsid w:val="009B68B8"/>
    <w:rsid w:val="009D4C44"/>
    <w:rsid w:val="009E18C9"/>
    <w:rsid w:val="009E6645"/>
    <w:rsid w:val="00A02B73"/>
    <w:rsid w:val="00A03AED"/>
    <w:rsid w:val="00A078F3"/>
    <w:rsid w:val="00A30950"/>
    <w:rsid w:val="00A328D9"/>
    <w:rsid w:val="00A4060F"/>
    <w:rsid w:val="00A6272F"/>
    <w:rsid w:val="00A64D0A"/>
    <w:rsid w:val="00A935FC"/>
    <w:rsid w:val="00AC1EF1"/>
    <w:rsid w:val="00AD51BE"/>
    <w:rsid w:val="00B0541B"/>
    <w:rsid w:val="00B05513"/>
    <w:rsid w:val="00B34425"/>
    <w:rsid w:val="00B36F24"/>
    <w:rsid w:val="00B55560"/>
    <w:rsid w:val="00B621E4"/>
    <w:rsid w:val="00B701E1"/>
    <w:rsid w:val="00B73224"/>
    <w:rsid w:val="00B82D76"/>
    <w:rsid w:val="00B853D7"/>
    <w:rsid w:val="00BA1B7A"/>
    <w:rsid w:val="00BB4525"/>
    <w:rsid w:val="00BD721A"/>
    <w:rsid w:val="00C020CE"/>
    <w:rsid w:val="00C331C6"/>
    <w:rsid w:val="00C47825"/>
    <w:rsid w:val="00C505DE"/>
    <w:rsid w:val="00C56C9D"/>
    <w:rsid w:val="00C57B9E"/>
    <w:rsid w:val="00C8485A"/>
    <w:rsid w:val="00C86DB6"/>
    <w:rsid w:val="00C9266A"/>
    <w:rsid w:val="00CC6C07"/>
    <w:rsid w:val="00CE1128"/>
    <w:rsid w:val="00CF6076"/>
    <w:rsid w:val="00D02205"/>
    <w:rsid w:val="00D107CA"/>
    <w:rsid w:val="00D1701D"/>
    <w:rsid w:val="00D20244"/>
    <w:rsid w:val="00D313F4"/>
    <w:rsid w:val="00D53B0B"/>
    <w:rsid w:val="00D57758"/>
    <w:rsid w:val="00D60DD9"/>
    <w:rsid w:val="00D6502C"/>
    <w:rsid w:val="00D7797E"/>
    <w:rsid w:val="00D8237E"/>
    <w:rsid w:val="00D96E85"/>
    <w:rsid w:val="00DB51BA"/>
    <w:rsid w:val="00DC292D"/>
    <w:rsid w:val="00DC7F9C"/>
    <w:rsid w:val="00DF3DFA"/>
    <w:rsid w:val="00E0187E"/>
    <w:rsid w:val="00E2619F"/>
    <w:rsid w:val="00E26E76"/>
    <w:rsid w:val="00E31C82"/>
    <w:rsid w:val="00E346A9"/>
    <w:rsid w:val="00E40AD2"/>
    <w:rsid w:val="00E56E95"/>
    <w:rsid w:val="00E57E90"/>
    <w:rsid w:val="00EB2945"/>
    <w:rsid w:val="00EC26D4"/>
    <w:rsid w:val="00ED4DEA"/>
    <w:rsid w:val="00F16AB1"/>
    <w:rsid w:val="00F31ABA"/>
    <w:rsid w:val="00F34BA6"/>
    <w:rsid w:val="00F70C04"/>
    <w:rsid w:val="00F757DD"/>
    <w:rsid w:val="00FC226B"/>
    <w:rsid w:val="00FE60BE"/>
    <w:rsid w:val="00FF461F"/>
    <w:rsid w:val="00FF525A"/>
    <w:rsid w:val="028A775E"/>
    <w:rsid w:val="03E3343A"/>
    <w:rsid w:val="04671A3E"/>
    <w:rsid w:val="048D3080"/>
    <w:rsid w:val="076D52DE"/>
    <w:rsid w:val="097952CB"/>
    <w:rsid w:val="09997437"/>
    <w:rsid w:val="0C551F5E"/>
    <w:rsid w:val="0C7742C5"/>
    <w:rsid w:val="0DA3022D"/>
    <w:rsid w:val="0E4F3497"/>
    <w:rsid w:val="0EF6138B"/>
    <w:rsid w:val="100C0B29"/>
    <w:rsid w:val="10E74987"/>
    <w:rsid w:val="111D0B9E"/>
    <w:rsid w:val="13FC0097"/>
    <w:rsid w:val="14B00EE2"/>
    <w:rsid w:val="14E77513"/>
    <w:rsid w:val="15732A62"/>
    <w:rsid w:val="1693363B"/>
    <w:rsid w:val="180B6E83"/>
    <w:rsid w:val="189748F0"/>
    <w:rsid w:val="18D8063F"/>
    <w:rsid w:val="18E54627"/>
    <w:rsid w:val="1C721C1F"/>
    <w:rsid w:val="1D514DE3"/>
    <w:rsid w:val="1D7D3DE8"/>
    <w:rsid w:val="1E7119A5"/>
    <w:rsid w:val="1F7D409A"/>
    <w:rsid w:val="1FE10EEA"/>
    <w:rsid w:val="22A411B5"/>
    <w:rsid w:val="2306175C"/>
    <w:rsid w:val="232B6F5C"/>
    <w:rsid w:val="2362071D"/>
    <w:rsid w:val="23D76555"/>
    <w:rsid w:val="244A3D3B"/>
    <w:rsid w:val="24A87067"/>
    <w:rsid w:val="2747476E"/>
    <w:rsid w:val="27501966"/>
    <w:rsid w:val="2896523D"/>
    <w:rsid w:val="2A6F7F55"/>
    <w:rsid w:val="2AA05C60"/>
    <w:rsid w:val="2B5242CB"/>
    <w:rsid w:val="2DD344F0"/>
    <w:rsid w:val="2E2E14BB"/>
    <w:rsid w:val="2EEA2A2E"/>
    <w:rsid w:val="2F353D26"/>
    <w:rsid w:val="2FC95075"/>
    <w:rsid w:val="31A2734F"/>
    <w:rsid w:val="31FA1E16"/>
    <w:rsid w:val="3257740D"/>
    <w:rsid w:val="34B034ED"/>
    <w:rsid w:val="34B84D85"/>
    <w:rsid w:val="350C3E63"/>
    <w:rsid w:val="35D7580B"/>
    <w:rsid w:val="35DF0A2C"/>
    <w:rsid w:val="3A9724B1"/>
    <w:rsid w:val="3BAB4787"/>
    <w:rsid w:val="3CCD7975"/>
    <w:rsid w:val="3CDE324B"/>
    <w:rsid w:val="3CF946C4"/>
    <w:rsid w:val="3DA84F43"/>
    <w:rsid w:val="3E32019D"/>
    <w:rsid w:val="3E406597"/>
    <w:rsid w:val="3E934209"/>
    <w:rsid w:val="3F1F5D87"/>
    <w:rsid w:val="3F2F53F0"/>
    <w:rsid w:val="403245C3"/>
    <w:rsid w:val="405B6079"/>
    <w:rsid w:val="40F13F3A"/>
    <w:rsid w:val="41001BA2"/>
    <w:rsid w:val="414E60F6"/>
    <w:rsid w:val="434A1EE4"/>
    <w:rsid w:val="43FC5CA6"/>
    <w:rsid w:val="441A4818"/>
    <w:rsid w:val="45EF2F17"/>
    <w:rsid w:val="468E4221"/>
    <w:rsid w:val="474F7EB6"/>
    <w:rsid w:val="48911834"/>
    <w:rsid w:val="49C234A6"/>
    <w:rsid w:val="4A80630A"/>
    <w:rsid w:val="4B0A018D"/>
    <w:rsid w:val="4C0261B0"/>
    <w:rsid w:val="4C2377F1"/>
    <w:rsid w:val="4CCE6633"/>
    <w:rsid w:val="4D993D11"/>
    <w:rsid w:val="4DAF0ED6"/>
    <w:rsid w:val="4F280FF7"/>
    <w:rsid w:val="4FBF4D3F"/>
    <w:rsid w:val="503F1BA9"/>
    <w:rsid w:val="50A329B0"/>
    <w:rsid w:val="51A46A4D"/>
    <w:rsid w:val="548E757E"/>
    <w:rsid w:val="55E37265"/>
    <w:rsid w:val="56ED38C5"/>
    <w:rsid w:val="579D2D85"/>
    <w:rsid w:val="585D79F7"/>
    <w:rsid w:val="58C77E86"/>
    <w:rsid w:val="5A3A0A0D"/>
    <w:rsid w:val="5A984D10"/>
    <w:rsid w:val="61B25C45"/>
    <w:rsid w:val="62105979"/>
    <w:rsid w:val="62F05C75"/>
    <w:rsid w:val="63427E92"/>
    <w:rsid w:val="63475035"/>
    <w:rsid w:val="64BB5F88"/>
    <w:rsid w:val="65192770"/>
    <w:rsid w:val="6559656B"/>
    <w:rsid w:val="659161D5"/>
    <w:rsid w:val="66F576DA"/>
    <w:rsid w:val="66F66235"/>
    <w:rsid w:val="67C44ACE"/>
    <w:rsid w:val="686C0B12"/>
    <w:rsid w:val="6A5F789E"/>
    <w:rsid w:val="6A732279"/>
    <w:rsid w:val="6BFE3742"/>
    <w:rsid w:val="6D0C3915"/>
    <w:rsid w:val="6E8277B0"/>
    <w:rsid w:val="6E8343F3"/>
    <w:rsid w:val="6EC827EF"/>
    <w:rsid w:val="6FE605AB"/>
    <w:rsid w:val="6FFF11BF"/>
    <w:rsid w:val="71383036"/>
    <w:rsid w:val="72703912"/>
    <w:rsid w:val="731C3EF5"/>
    <w:rsid w:val="73B64E9D"/>
    <w:rsid w:val="74E430A7"/>
    <w:rsid w:val="759D3F97"/>
    <w:rsid w:val="75ED52EE"/>
    <w:rsid w:val="75FB6342"/>
    <w:rsid w:val="768A65CB"/>
    <w:rsid w:val="783B3DBC"/>
    <w:rsid w:val="78D03E40"/>
    <w:rsid w:val="7A9A527E"/>
    <w:rsid w:val="7ADB05EB"/>
    <w:rsid w:val="7C060453"/>
    <w:rsid w:val="7F5108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F6A04"/>
  <w15:docId w15:val="{B5FFE036-9C30-42BB-8CBB-3BB2F692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4">
    <w:name w:val="日期 字符"/>
    <w:basedOn w:val="a0"/>
    <w:link w:val="a3"/>
    <w:uiPriority w:val="99"/>
    <w:semiHidden/>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1">
    <w:name w:val="未处理的提及1"/>
    <w:basedOn w:val="a0"/>
    <w:uiPriority w:val="99"/>
    <w:semiHidden/>
    <w:unhideWhenUsed/>
    <w:qFormat/>
    <w:rPr>
      <w:color w:val="808080"/>
      <w:shd w:val="clear" w:color="auto" w:fill="E6E6E6"/>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858948">
      <w:bodyDiv w:val="1"/>
      <w:marLeft w:val="0"/>
      <w:marRight w:val="0"/>
      <w:marTop w:val="0"/>
      <w:marBottom w:val="0"/>
      <w:divBdr>
        <w:top w:val="none" w:sz="0" w:space="0" w:color="auto"/>
        <w:left w:val="none" w:sz="0" w:space="0" w:color="auto"/>
        <w:bottom w:val="none" w:sz="0" w:space="0" w:color="auto"/>
        <w:right w:val="none" w:sz="0" w:space="0" w:color="auto"/>
      </w:divBdr>
    </w:div>
    <w:div w:id="1223638612">
      <w:bodyDiv w:val="1"/>
      <w:marLeft w:val="0"/>
      <w:marRight w:val="0"/>
      <w:marTop w:val="0"/>
      <w:marBottom w:val="0"/>
      <w:divBdr>
        <w:top w:val="none" w:sz="0" w:space="0" w:color="auto"/>
        <w:left w:val="none" w:sz="0" w:space="0" w:color="auto"/>
        <w:bottom w:val="none" w:sz="0" w:space="0" w:color="auto"/>
        <w:right w:val="none" w:sz="0" w:space="0" w:color="auto"/>
      </w:divBdr>
    </w:div>
    <w:div w:id="1287734628">
      <w:bodyDiv w:val="1"/>
      <w:marLeft w:val="0"/>
      <w:marRight w:val="0"/>
      <w:marTop w:val="0"/>
      <w:marBottom w:val="0"/>
      <w:divBdr>
        <w:top w:val="none" w:sz="0" w:space="0" w:color="auto"/>
        <w:left w:val="none" w:sz="0" w:space="0" w:color="auto"/>
        <w:bottom w:val="none" w:sz="0" w:space="0" w:color="auto"/>
        <w:right w:val="none" w:sz="0" w:space="0" w:color="auto"/>
      </w:divBdr>
    </w:div>
    <w:div w:id="1562524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jjshnt.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CBBB68-6070-4506-A326-39C39CB15F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46</cp:revision>
  <cp:lastPrinted>2025-03-25T02:10:00Z</cp:lastPrinted>
  <dcterms:created xsi:type="dcterms:W3CDTF">2018-07-02T03:22:00Z</dcterms:created>
  <dcterms:modified xsi:type="dcterms:W3CDTF">2025-03-25T02:12:00Z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ACD9CFB0BC6F4F7D9B12B89B8154D20C</vt:lpwstr>
  </property>
</Properties>
</file>