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71" w:rsidRDefault="009B7171" w:rsidP="00ED3586">
      <w:pPr>
        <w:rPr>
          <w:noProof/>
        </w:rPr>
      </w:pPr>
    </w:p>
    <w:p w:rsidR="009B7171" w:rsidRDefault="009B7171" w:rsidP="009B7171">
      <w:pPr>
        <w:jc w:val="center"/>
      </w:pPr>
    </w:p>
    <w:p w:rsidR="009B7171" w:rsidRDefault="009B7171" w:rsidP="009B7171">
      <w:pPr>
        <w:jc w:val="center"/>
        <w:rPr>
          <w:noProof/>
        </w:rPr>
      </w:pPr>
      <w:r>
        <w:rPr>
          <w:rFonts w:hint="eastAsia"/>
          <w:noProof/>
        </w:rPr>
        <w:drawing>
          <wp:inline distT="0" distB="0" distL="0" distR="0">
            <wp:extent cx="5472262" cy="8296275"/>
            <wp:effectExtent l="19050" t="0" r="0" b="0"/>
            <wp:docPr id="5" name="图片 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6"/>
                    <a:srcRect l="7946" t="5514" r="7717" b="5764"/>
                    <a:stretch>
                      <a:fillRect/>
                    </a:stretch>
                  </pic:blipFill>
                  <pic:spPr>
                    <a:xfrm>
                      <a:off x="0" y="0"/>
                      <a:ext cx="5474252" cy="8299291"/>
                    </a:xfrm>
                    <a:prstGeom prst="rect">
                      <a:avLst/>
                    </a:prstGeom>
                  </pic:spPr>
                </pic:pic>
              </a:graphicData>
            </a:graphic>
          </wp:inline>
        </w:drawing>
      </w:r>
    </w:p>
    <w:p w:rsidR="00374E09" w:rsidRDefault="009B7171" w:rsidP="009B7171">
      <w:pPr>
        <w:jc w:val="center"/>
      </w:pPr>
      <w:r>
        <w:rPr>
          <w:rFonts w:hint="eastAsia"/>
          <w:noProof/>
        </w:rPr>
        <w:lastRenderedPageBreak/>
        <w:drawing>
          <wp:inline distT="0" distB="0" distL="0" distR="0">
            <wp:extent cx="5067300" cy="6849432"/>
            <wp:effectExtent l="19050" t="0" r="0" b="0"/>
            <wp:docPr id="6" name="图片 5"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7"/>
                    <a:srcRect l="8488" t="5830" r="11684" b="18448"/>
                    <a:stretch>
                      <a:fillRect/>
                    </a:stretch>
                  </pic:blipFill>
                  <pic:spPr>
                    <a:xfrm>
                      <a:off x="0" y="0"/>
                      <a:ext cx="5071103" cy="6854572"/>
                    </a:xfrm>
                    <a:prstGeom prst="rect">
                      <a:avLst/>
                    </a:prstGeom>
                  </pic:spPr>
                </pic:pic>
              </a:graphicData>
            </a:graphic>
          </wp:inline>
        </w:drawing>
      </w:r>
    </w:p>
    <w:p w:rsidR="009B7171" w:rsidRDefault="009B7171"/>
    <w:p w:rsidR="009B7171" w:rsidRDefault="009B7171"/>
    <w:p w:rsidR="009B7171" w:rsidRDefault="009B7171"/>
    <w:p w:rsidR="009B7171" w:rsidRDefault="009B7171"/>
    <w:p w:rsidR="009B7171" w:rsidRDefault="009B7171"/>
    <w:p w:rsidR="009B7171" w:rsidRDefault="009B7171"/>
    <w:p w:rsidR="009B7171" w:rsidRDefault="009B7171"/>
    <w:p w:rsidR="009B7171" w:rsidRDefault="009B7171"/>
    <w:p w:rsidR="009B7171" w:rsidRDefault="009B7171"/>
    <w:p w:rsidR="009B7171" w:rsidRDefault="009B7171"/>
    <w:p w:rsidR="009B7171" w:rsidRPr="009B7171" w:rsidRDefault="009B7171" w:rsidP="009B7171">
      <w:pPr>
        <w:spacing w:line="700" w:lineRule="exact"/>
        <w:jc w:val="center"/>
        <w:rPr>
          <w:rFonts w:asciiTheme="minorEastAsia" w:hAnsiTheme="minorEastAsia"/>
          <w:b/>
          <w:sz w:val="36"/>
          <w:szCs w:val="36"/>
        </w:rPr>
      </w:pPr>
      <w:r w:rsidRPr="009B7171">
        <w:rPr>
          <w:rFonts w:asciiTheme="minorEastAsia" w:hAnsiTheme="minorEastAsia" w:hint="eastAsia"/>
          <w:b/>
          <w:sz w:val="36"/>
          <w:szCs w:val="36"/>
        </w:rPr>
        <w:t>关于2015～2016年度“中国混凝土行业</w:t>
      </w:r>
    </w:p>
    <w:p w:rsidR="009B7171" w:rsidRPr="009B7171" w:rsidRDefault="009B7171" w:rsidP="009B7171">
      <w:pPr>
        <w:spacing w:line="700" w:lineRule="exact"/>
        <w:jc w:val="center"/>
        <w:rPr>
          <w:rFonts w:asciiTheme="minorEastAsia" w:hAnsiTheme="minorEastAsia"/>
          <w:b/>
          <w:sz w:val="36"/>
          <w:szCs w:val="36"/>
        </w:rPr>
      </w:pPr>
      <w:r w:rsidRPr="009B7171">
        <w:rPr>
          <w:rFonts w:asciiTheme="minorEastAsia" w:hAnsiTheme="minorEastAsia" w:hint="eastAsia"/>
          <w:b/>
          <w:sz w:val="36"/>
          <w:szCs w:val="36"/>
        </w:rPr>
        <w:t>绿色生产示范企业”推介活动的说明</w:t>
      </w:r>
    </w:p>
    <w:p w:rsidR="009B7171" w:rsidRPr="009B7171" w:rsidRDefault="009B7171" w:rsidP="009B7171">
      <w:pPr>
        <w:spacing w:line="520" w:lineRule="exact"/>
        <w:rPr>
          <w:rFonts w:asciiTheme="minorEastAsia" w:hAnsiTheme="minorEastAsia"/>
          <w:sz w:val="28"/>
        </w:rPr>
      </w:pPr>
    </w:p>
    <w:p w:rsidR="009B7171" w:rsidRPr="009B7171" w:rsidRDefault="009B7171" w:rsidP="009B7171">
      <w:pPr>
        <w:spacing w:line="520" w:lineRule="exact"/>
        <w:rPr>
          <w:rFonts w:asciiTheme="minorEastAsia" w:hAnsiTheme="minorEastAsia"/>
          <w:b/>
          <w:sz w:val="28"/>
        </w:rPr>
      </w:pPr>
      <w:r w:rsidRPr="009B7171">
        <w:rPr>
          <w:rFonts w:asciiTheme="minorEastAsia" w:hAnsiTheme="minorEastAsia" w:hint="eastAsia"/>
          <w:b/>
          <w:sz w:val="28"/>
        </w:rPr>
        <w:t>1、总则</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2015～2016年度“中国混凝土行业绿色生产示范企业”推介活动由各省、自治区、直辖市混凝土协会（分会、专业委员会）联合发起，并共同组成推介活动考评委员会。旨在通过“中国混凝土行业绿色生产示范企业”推介活动，塑造“诚信、绿色、科学、奉献”的行业风尚，引领我国混凝土行业绿色低碳发展。</w:t>
      </w:r>
    </w:p>
    <w:p w:rsidR="009B7171" w:rsidRPr="009B7171" w:rsidRDefault="009B7171" w:rsidP="009B7171">
      <w:pPr>
        <w:spacing w:line="520" w:lineRule="exact"/>
        <w:rPr>
          <w:rFonts w:asciiTheme="minorEastAsia" w:hAnsiTheme="minorEastAsia"/>
          <w:b/>
          <w:sz w:val="28"/>
        </w:rPr>
      </w:pPr>
      <w:r w:rsidRPr="009B7171">
        <w:rPr>
          <w:rFonts w:asciiTheme="minorEastAsia" w:hAnsiTheme="minorEastAsia" w:hint="eastAsia"/>
          <w:b/>
          <w:sz w:val="28"/>
        </w:rPr>
        <w:t>2、推介条件</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凡符合以下条件的企业均可申请参加2015</w:t>
      </w:r>
      <w:r w:rsidRPr="009B7171">
        <w:rPr>
          <w:rFonts w:asciiTheme="minorEastAsia" w:hAnsiTheme="minorEastAsia"/>
          <w:sz w:val="28"/>
        </w:rPr>
        <w:t>~</w:t>
      </w:r>
      <w:r w:rsidRPr="009B7171">
        <w:rPr>
          <w:rFonts w:asciiTheme="minorEastAsia" w:hAnsiTheme="minorEastAsia" w:hint="eastAsia"/>
          <w:sz w:val="28"/>
        </w:rPr>
        <w:t>2016年度“中国混凝土行业绿色生产示范企业”推介活动：</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（1）有有效的营业执照和资质证书，遵守国家法律法规，维护行业利益；</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（2）企业有三年以上的生产历史，有批量生产能力，生产正常，审期内无本企业责任方的重大质量、安全、环保事故；</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（3）企业已通过GB／T19001-2008质量体系认证，且在有效期内；</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（4）全国混凝土协会理事单位或省(市、自治区)混凝土协会会员单位，履行会员义务；</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（5）有企业精神、企业目标宣传标牌，生产场地清洁有序；</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（6）企业的质量管理体系文件中含有绿色生产的相关内容，配备控制粉尘、噪音污染的设施和具体措施，无废浆和污水排放；</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（7）企业应配备相应的专业技术、管理人员及检测设备，建立完善的绿色生产管理制度，在保证质量、安全等基本要求的前提下，</w:t>
      </w:r>
      <w:r w:rsidRPr="009B7171">
        <w:rPr>
          <w:rFonts w:asciiTheme="minorEastAsia" w:hAnsiTheme="minorEastAsia" w:hint="eastAsia"/>
          <w:sz w:val="28"/>
        </w:rPr>
        <w:lastRenderedPageBreak/>
        <w:t>通过科学管理和技术进步，实现“四节一环保”（节能、节材、节水、节地和环境保护）的生产活动。</w:t>
      </w:r>
    </w:p>
    <w:p w:rsidR="009B7171" w:rsidRPr="009B7171" w:rsidRDefault="009B7171" w:rsidP="009B7171">
      <w:pPr>
        <w:spacing w:line="520" w:lineRule="exact"/>
        <w:rPr>
          <w:rFonts w:asciiTheme="minorEastAsia" w:hAnsiTheme="minorEastAsia"/>
          <w:b/>
          <w:sz w:val="28"/>
        </w:rPr>
      </w:pPr>
      <w:r w:rsidRPr="009B7171">
        <w:rPr>
          <w:rFonts w:asciiTheme="minorEastAsia" w:hAnsiTheme="minorEastAsia" w:hint="eastAsia"/>
          <w:b/>
          <w:sz w:val="28"/>
        </w:rPr>
        <w:t>3、推介程序</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（1）各省、自治区、直辖市混凝土协会（分会、专业委员会）联合组成推介活动考评委员会（考评委员会由各协会推荐一人组成），并形成推介活动考核细则；</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（2）企业依照自愿的原则向企业所在地协会（分会、专业委员会）申请推介；</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（3）企业所在地协会（分会、专业委员会）依据考核细则组织专家对申报企业进行实地考核；</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（4）企业所在地协会（分会、专业委员会）依据实地考核结果向考评委员会申报推介；</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（5）考评委员会对企业考核材料进行审查，初步形成拟推介名单；</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（6）拟推介名单在相关媒体公示，依据公示结果形成2015～2016年度“中国混凝土行业绿色生产示范企业”推介名单；</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（7）在2017年中国混凝土年会暨中国建筑业协会混凝土分会成立30周年纪念大会上向全行业推介并颁发牌匾、证书。</w:t>
      </w:r>
    </w:p>
    <w:p w:rsidR="009B7171" w:rsidRPr="009B7171" w:rsidRDefault="009B7171" w:rsidP="009B7171">
      <w:pPr>
        <w:spacing w:line="520" w:lineRule="exact"/>
        <w:rPr>
          <w:rFonts w:asciiTheme="minorEastAsia" w:hAnsiTheme="minorEastAsia"/>
          <w:b/>
          <w:sz w:val="28"/>
        </w:rPr>
      </w:pPr>
      <w:r w:rsidRPr="009B7171">
        <w:rPr>
          <w:rFonts w:asciiTheme="minorEastAsia" w:hAnsiTheme="minorEastAsia" w:hint="eastAsia"/>
          <w:b/>
          <w:sz w:val="28"/>
        </w:rPr>
        <w:t>4、考核年度</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本次推介活动考核年度为“2015</w:t>
      </w:r>
      <w:r w:rsidRPr="009B7171">
        <w:rPr>
          <w:rFonts w:asciiTheme="minorEastAsia" w:hAnsiTheme="minorEastAsia"/>
          <w:sz w:val="28"/>
        </w:rPr>
        <w:t>~</w:t>
      </w:r>
      <w:r w:rsidRPr="009B7171">
        <w:rPr>
          <w:rFonts w:asciiTheme="minorEastAsia" w:hAnsiTheme="minorEastAsia" w:hint="eastAsia"/>
          <w:sz w:val="28"/>
        </w:rPr>
        <w:t>2016年度”；</w:t>
      </w:r>
    </w:p>
    <w:p w:rsidR="009B7171" w:rsidRPr="009B7171" w:rsidRDefault="009B7171" w:rsidP="009B7171">
      <w:pPr>
        <w:spacing w:line="520" w:lineRule="exact"/>
        <w:rPr>
          <w:rFonts w:asciiTheme="minorEastAsia" w:hAnsiTheme="minorEastAsia"/>
          <w:b/>
          <w:sz w:val="28"/>
        </w:rPr>
      </w:pPr>
      <w:r w:rsidRPr="009B7171">
        <w:rPr>
          <w:rFonts w:asciiTheme="minorEastAsia" w:hAnsiTheme="minorEastAsia" w:hint="eastAsia"/>
          <w:b/>
          <w:sz w:val="28"/>
        </w:rPr>
        <w:t>5、推介数量</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本次活动共拟在全国范围内推介“中国混凝土行业绿色生产示范企业”150家，将由贵协会在所在地区向考评委员会推介  家。</w:t>
      </w:r>
    </w:p>
    <w:p w:rsidR="009B7171" w:rsidRPr="009B7171" w:rsidRDefault="009B7171" w:rsidP="009B7171">
      <w:pPr>
        <w:spacing w:line="520" w:lineRule="exact"/>
        <w:rPr>
          <w:rFonts w:asciiTheme="minorEastAsia" w:hAnsiTheme="minorEastAsia"/>
          <w:b/>
          <w:sz w:val="28"/>
        </w:rPr>
      </w:pPr>
      <w:r w:rsidRPr="009B7171">
        <w:rPr>
          <w:rFonts w:asciiTheme="minorEastAsia" w:hAnsiTheme="minorEastAsia" w:hint="eastAsia"/>
          <w:b/>
          <w:sz w:val="28"/>
        </w:rPr>
        <w:t>6、申报时间</w:t>
      </w:r>
    </w:p>
    <w:p w:rsidR="009B7171" w:rsidRPr="009B7171" w:rsidRDefault="009B7171" w:rsidP="009B7171">
      <w:pPr>
        <w:spacing w:line="520" w:lineRule="exact"/>
        <w:ind w:firstLineChars="200" w:firstLine="568"/>
        <w:rPr>
          <w:rFonts w:asciiTheme="minorEastAsia" w:hAnsiTheme="minorEastAsia"/>
          <w:spacing w:val="2"/>
          <w:sz w:val="28"/>
        </w:rPr>
      </w:pPr>
      <w:r w:rsidRPr="009B7171">
        <w:rPr>
          <w:rFonts w:asciiTheme="minorEastAsia" w:hAnsiTheme="minorEastAsia" w:hint="eastAsia"/>
          <w:spacing w:val="2"/>
          <w:sz w:val="28"/>
        </w:rPr>
        <w:t>当地协会或专业委员会向</w:t>
      </w:r>
      <w:r w:rsidRPr="009B7171">
        <w:rPr>
          <w:rFonts w:asciiTheme="minorEastAsia" w:hAnsiTheme="minorEastAsia" w:hint="eastAsia"/>
          <w:sz w:val="28"/>
        </w:rPr>
        <w:t>考评委员会（</w:t>
      </w:r>
      <w:r w:rsidRPr="009B7171">
        <w:rPr>
          <w:rFonts w:asciiTheme="minorEastAsia" w:hAnsiTheme="minorEastAsia" w:hint="eastAsia"/>
          <w:spacing w:val="2"/>
          <w:sz w:val="28"/>
        </w:rPr>
        <w:t>分会秘书处）申报材料的截止日期为2017年6月15日；</w:t>
      </w:r>
    </w:p>
    <w:p w:rsidR="009B7171" w:rsidRPr="009B7171" w:rsidRDefault="009B7171" w:rsidP="009B7171">
      <w:pPr>
        <w:spacing w:line="520" w:lineRule="exact"/>
        <w:rPr>
          <w:rFonts w:asciiTheme="minorEastAsia" w:hAnsiTheme="minorEastAsia"/>
          <w:b/>
          <w:sz w:val="28"/>
        </w:rPr>
      </w:pPr>
      <w:r w:rsidRPr="009B7171">
        <w:rPr>
          <w:rFonts w:asciiTheme="minorEastAsia" w:hAnsiTheme="minorEastAsia" w:hint="eastAsia"/>
          <w:b/>
          <w:sz w:val="28"/>
        </w:rPr>
        <w:lastRenderedPageBreak/>
        <w:t>7、其他事项</w:t>
      </w:r>
    </w:p>
    <w:p w:rsidR="009B7171" w:rsidRPr="009B7171" w:rsidRDefault="009B7171" w:rsidP="009B7171">
      <w:pPr>
        <w:spacing w:line="520" w:lineRule="exact"/>
        <w:ind w:firstLineChars="200" w:firstLine="560"/>
        <w:rPr>
          <w:rFonts w:asciiTheme="minorEastAsia" w:hAnsiTheme="minorEastAsia"/>
          <w:sz w:val="24"/>
        </w:rPr>
      </w:pPr>
      <w:r w:rsidRPr="009B7171">
        <w:rPr>
          <w:rFonts w:asciiTheme="minorEastAsia" w:hAnsiTheme="minorEastAsia" w:hint="eastAsia"/>
          <w:sz w:val="28"/>
        </w:rPr>
        <w:t>（1）参与推介活动的企业需参加中国建筑业协会混凝土分会主办的</w:t>
      </w:r>
      <w:r w:rsidRPr="009B7171">
        <w:rPr>
          <w:rFonts w:asciiTheme="minorEastAsia" w:hAnsiTheme="minorEastAsia" w:hint="eastAsia"/>
          <w:sz w:val="28"/>
          <w:szCs w:val="28"/>
        </w:rPr>
        <w:t>全国混凝土绿色生产技术及管理研讨</w:t>
      </w:r>
      <w:r w:rsidRPr="009B7171">
        <w:rPr>
          <w:rFonts w:asciiTheme="minorEastAsia" w:hAnsiTheme="minorEastAsia" w:hint="eastAsia"/>
          <w:sz w:val="28"/>
        </w:rPr>
        <w:t>会，学习</w:t>
      </w:r>
      <w:r w:rsidRPr="009B7171">
        <w:rPr>
          <w:rFonts w:asciiTheme="minorEastAsia" w:hAnsiTheme="minorEastAsia"/>
          <w:sz w:val="28"/>
        </w:rPr>
        <w:t>交流</w:t>
      </w:r>
      <w:r w:rsidRPr="009B7171">
        <w:rPr>
          <w:rFonts w:asciiTheme="minorEastAsia" w:hAnsiTheme="minorEastAsia" w:hint="eastAsia"/>
          <w:sz w:val="28"/>
        </w:rPr>
        <w:t>预拌</w:t>
      </w:r>
      <w:r w:rsidRPr="009B7171">
        <w:rPr>
          <w:rFonts w:asciiTheme="minorEastAsia" w:hAnsiTheme="minorEastAsia"/>
          <w:sz w:val="28"/>
        </w:rPr>
        <w:t>混凝土</w:t>
      </w:r>
      <w:r w:rsidRPr="009B7171">
        <w:rPr>
          <w:rFonts w:asciiTheme="minorEastAsia" w:hAnsiTheme="minorEastAsia" w:hint="eastAsia"/>
          <w:sz w:val="28"/>
        </w:rPr>
        <w:t>绿色</w:t>
      </w:r>
      <w:r w:rsidRPr="009B7171">
        <w:rPr>
          <w:rFonts w:asciiTheme="minorEastAsia" w:hAnsiTheme="minorEastAsia"/>
          <w:sz w:val="28"/>
        </w:rPr>
        <w:t>生产和管理经验</w:t>
      </w:r>
      <w:r w:rsidRPr="009B7171">
        <w:rPr>
          <w:rFonts w:asciiTheme="minorEastAsia" w:hAnsiTheme="minorEastAsia" w:hint="eastAsia"/>
          <w:sz w:val="28"/>
        </w:rPr>
        <w:t>；</w:t>
      </w:r>
      <w:r w:rsidRPr="009B7171">
        <w:rPr>
          <w:rFonts w:asciiTheme="minorEastAsia" w:hAnsiTheme="minorEastAsia" w:hint="eastAsia"/>
          <w:sz w:val="24"/>
        </w:rPr>
        <w:t>※ 会议具体时间地点另行通知。</w:t>
      </w:r>
    </w:p>
    <w:p w:rsidR="009B7171" w:rsidRPr="009B7171" w:rsidRDefault="009B7171" w:rsidP="009B7171">
      <w:pPr>
        <w:spacing w:line="520" w:lineRule="exact"/>
        <w:ind w:firstLineChars="200" w:firstLine="560"/>
        <w:rPr>
          <w:rFonts w:asciiTheme="minorEastAsia" w:hAnsiTheme="minorEastAsia"/>
          <w:sz w:val="28"/>
          <w:szCs w:val="28"/>
        </w:rPr>
      </w:pPr>
      <w:r w:rsidRPr="009B7171">
        <w:rPr>
          <w:rFonts w:asciiTheme="minorEastAsia" w:hAnsiTheme="minorEastAsia" w:hint="eastAsia"/>
          <w:sz w:val="28"/>
        </w:rPr>
        <w:t>（2）参与推介活动的企业需同时至少提交一篇论文参与中国建筑业协会混凝土分会主办的</w:t>
      </w:r>
      <w:r w:rsidRPr="009B7171">
        <w:rPr>
          <w:rFonts w:asciiTheme="minorEastAsia" w:hAnsiTheme="minorEastAsia" w:hint="eastAsia"/>
          <w:sz w:val="28"/>
          <w:szCs w:val="28"/>
        </w:rPr>
        <w:t>绿色高性能混凝土优秀论文评选活动，论文与申报材料同时于6月15日前上报；</w:t>
      </w:r>
    </w:p>
    <w:p w:rsidR="009B7171" w:rsidRPr="009B7171" w:rsidRDefault="009B7171" w:rsidP="009B7171">
      <w:pPr>
        <w:spacing w:line="520" w:lineRule="exact"/>
        <w:ind w:firstLineChars="200" w:firstLine="480"/>
        <w:rPr>
          <w:rFonts w:asciiTheme="minorEastAsia" w:hAnsiTheme="minorEastAsia"/>
          <w:sz w:val="24"/>
        </w:rPr>
      </w:pPr>
      <w:r w:rsidRPr="009B7171">
        <w:rPr>
          <w:rFonts w:asciiTheme="minorEastAsia" w:hAnsiTheme="minorEastAsia" w:hint="eastAsia"/>
          <w:sz w:val="24"/>
        </w:rPr>
        <w:t>※ 合格的论文将统一编入全国混凝土绿色生产技术及管理研讨会会议论文集中（《混凝土》杂志增刊），</w:t>
      </w:r>
      <w:r w:rsidRPr="009B7171">
        <w:rPr>
          <w:rFonts w:asciiTheme="minorEastAsia" w:hAnsiTheme="minorEastAsia"/>
          <w:sz w:val="24"/>
        </w:rPr>
        <w:t>优秀论</w:t>
      </w:r>
      <w:r w:rsidRPr="009B7171">
        <w:rPr>
          <w:rFonts w:asciiTheme="minorEastAsia" w:hAnsiTheme="minorEastAsia" w:hint="eastAsia"/>
          <w:sz w:val="24"/>
        </w:rPr>
        <w:t>文还将颁发证书并</w:t>
      </w:r>
      <w:r w:rsidRPr="009B7171">
        <w:rPr>
          <w:rFonts w:asciiTheme="minorEastAsia" w:hAnsiTheme="minorEastAsia"/>
          <w:sz w:val="24"/>
        </w:rPr>
        <w:t>由</w:t>
      </w:r>
      <w:r w:rsidRPr="009B7171">
        <w:rPr>
          <w:rFonts w:asciiTheme="minorEastAsia" w:hAnsiTheme="minorEastAsia" w:hint="eastAsia"/>
          <w:sz w:val="24"/>
        </w:rPr>
        <w:t>《混凝土》杂志正刊刊出。</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（3）</w:t>
      </w:r>
      <w:r w:rsidRPr="009B7171">
        <w:rPr>
          <w:rFonts w:asciiTheme="minorEastAsia" w:hAnsiTheme="minorEastAsia" w:hint="eastAsia"/>
          <w:sz w:val="28"/>
          <w:szCs w:val="28"/>
        </w:rPr>
        <w:t>本次“绿色生产示范企业”及“优秀论文”评选活动不收取评审费用，获得“绿色生产示范企业”称号的企业需缴纳论文集及《中国混凝土行业30年》编辑印刷费、媒体公示费、</w:t>
      </w:r>
      <w:r w:rsidRPr="009B7171">
        <w:rPr>
          <w:rFonts w:asciiTheme="minorEastAsia" w:hAnsiTheme="minorEastAsia" w:hint="eastAsia"/>
          <w:sz w:val="28"/>
        </w:rPr>
        <w:t>证书、奖牌制作工本费共计人民币2000元整。</w:t>
      </w:r>
    </w:p>
    <w:p w:rsidR="009B7171" w:rsidRPr="009B7171" w:rsidRDefault="009B7171" w:rsidP="009B7171">
      <w:pPr>
        <w:spacing w:line="520" w:lineRule="exact"/>
        <w:rPr>
          <w:rFonts w:asciiTheme="minorEastAsia" w:hAnsiTheme="minorEastAsia"/>
          <w:sz w:val="28"/>
        </w:rPr>
      </w:pPr>
      <w:r w:rsidRPr="009B7171">
        <w:rPr>
          <w:rFonts w:asciiTheme="minorEastAsia" w:hAnsiTheme="minorEastAsia" w:hint="eastAsia"/>
          <w:sz w:val="28"/>
        </w:rPr>
        <w:t>7、联系方式</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沈阳市和平区光荣街65号 中国建筑业协会混凝土分会（110006）</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 xml:space="preserve">电话：024-83860449 62123865 </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 xml:space="preserve">传真：024-83860449  </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Q  Q：361903988  2508741565  2352113237</w:t>
      </w:r>
    </w:p>
    <w:p w:rsidR="009B7171" w:rsidRPr="009B7171" w:rsidRDefault="009B7171" w:rsidP="009B7171">
      <w:pPr>
        <w:spacing w:line="520" w:lineRule="exact"/>
        <w:ind w:firstLineChars="200" w:firstLine="560"/>
        <w:rPr>
          <w:rFonts w:asciiTheme="minorEastAsia" w:hAnsiTheme="minorEastAsia"/>
          <w:sz w:val="28"/>
        </w:rPr>
      </w:pPr>
      <w:r w:rsidRPr="009B7171">
        <w:rPr>
          <w:rFonts w:asciiTheme="minorEastAsia" w:hAnsiTheme="minorEastAsia" w:hint="eastAsia"/>
          <w:sz w:val="28"/>
        </w:rPr>
        <w:t xml:space="preserve">电子信箱：hnt@vip.163.com     </w:t>
      </w:r>
    </w:p>
    <w:p w:rsidR="009B7171" w:rsidRDefault="009B7171" w:rsidP="009B7171">
      <w:pPr>
        <w:spacing w:line="520" w:lineRule="exact"/>
        <w:ind w:firstLineChars="200" w:firstLine="560"/>
        <w:rPr>
          <w:rFonts w:asciiTheme="minorEastAsia" w:hAnsiTheme="minorEastAsia"/>
          <w:sz w:val="28"/>
        </w:rPr>
      </w:pPr>
    </w:p>
    <w:p w:rsidR="009B7171" w:rsidRPr="009B7171" w:rsidRDefault="009B7171" w:rsidP="009B7171">
      <w:pPr>
        <w:spacing w:line="520" w:lineRule="exact"/>
        <w:ind w:firstLineChars="200" w:firstLine="560"/>
        <w:rPr>
          <w:rFonts w:asciiTheme="minorEastAsia" w:hAnsiTheme="minorEastAsia"/>
          <w:sz w:val="28"/>
        </w:rPr>
      </w:pPr>
    </w:p>
    <w:p w:rsidR="009B7171" w:rsidRPr="009B7171" w:rsidRDefault="009B7171" w:rsidP="009B7171">
      <w:pPr>
        <w:spacing w:line="520" w:lineRule="exact"/>
        <w:jc w:val="right"/>
        <w:rPr>
          <w:rFonts w:asciiTheme="minorEastAsia" w:hAnsiTheme="minorEastAsia"/>
          <w:sz w:val="28"/>
        </w:rPr>
      </w:pPr>
      <w:r w:rsidRPr="009B7171">
        <w:rPr>
          <w:rFonts w:asciiTheme="minorEastAsia" w:hAnsiTheme="minorEastAsia" w:hint="eastAsia"/>
          <w:sz w:val="28"/>
        </w:rPr>
        <w:t>中国建筑业协会混凝土分会</w:t>
      </w:r>
    </w:p>
    <w:p w:rsidR="009B7171" w:rsidRPr="009B7171" w:rsidRDefault="009B7171" w:rsidP="009B7171">
      <w:pPr>
        <w:spacing w:line="520" w:lineRule="exact"/>
        <w:rPr>
          <w:rFonts w:asciiTheme="minorEastAsia" w:hAnsiTheme="minorEastAsia"/>
        </w:rPr>
      </w:pPr>
      <w:r w:rsidRPr="009B7171">
        <w:rPr>
          <w:rFonts w:asciiTheme="minorEastAsia" w:hAnsiTheme="minorEastAsia" w:hint="eastAsia"/>
          <w:sz w:val="28"/>
        </w:rPr>
        <w:t xml:space="preserve">            </w:t>
      </w:r>
      <w:r>
        <w:rPr>
          <w:rFonts w:asciiTheme="minorEastAsia" w:hAnsiTheme="minorEastAsia" w:hint="eastAsia"/>
          <w:sz w:val="28"/>
        </w:rPr>
        <w:t xml:space="preserve">                            </w:t>
      </w:r>
      <w:r w:rsidRPr="009B7171">
        <w:rPr>
          <w:rFonts w:asciiTheme="minorEastAsia" w:hAnsiTheme="minorEastAsia" w:hint="eastAsia"/>
          <w:sz w:val="28"/>
        </w:rPr>
        <w:t xml:space="preserve"> 2017年4月8日</w:t>
      </w:r>
    </w:p>
    <w:p w:rsidR="009B7171" w:rsidRDefault="009B7171">
      <w:pPr>
        <w:rPr>
          <w:rFonts w:asciiTheme="minorEastAsia" w:hAnsiTheme="minorEastAsia"/>
        </w:rPr>
      </w:pPr>
    </w:p>
    <w:p w:rsidR="009B7171" w:rsidRDefault="009B7171">
      <w:pPr>
        <w:rPr>
          <w:rFonts w:asciiTheme="minorEastAsia" w:hAnsiTheme="minorEastAsia"/>
        </w:rPr>
      </w:pPr>
    </w:p>
    <w:p w:rsidR="009B7171" w:rsidRDefault="009B7171">
      <w:pPr>
        <w:rPr>
          <w:rFonts w:asciiTheme="minorEastAsia" w:hAnsiTheme="minorEastAsia"/>
        </w:rPr>
      </w:pPr>
    </w:p>
    <w:p w:rsidR="009B7171" w:rsidRDefault="009B7171">
      <w:pPr>
        <w:rPr>
          <w:rFonts w:asciiTheme="minorEastAsia" w:hAnsiTheme="minorEastAsia"/>
        </w:rPr>
      </w:pPr>
    </w:p>
    <w:p w:rsidR="009B7171" w:rsidRDefault="009B7171" w:rsidP="009B7171">
      <w:pPr>
        <w:jc w:val="center"/>
        <w:rPr>
          <w:rFonts w:ascii="黑体" w:eastAsia="黑体" w:hAnsi="宋体"/>
          <w:sz w:val="32"/>
        </w:rPr>
        <w:sectPr w:rsidR="009B7171" w:rsidSect="009B7171">
          <w:footerReference w:type="default" r:id="rId8"/>
          <w:pgSz w:w="11906" w:h="16838"/>
          <w:pgMar w:top="1440" w:right="1797" w:bottom="1440" w:left="1797" w:header="851" w:footer="850" w:gutter="0"/>
          <w:cols w:space="425"/>
          <w:docGrid w:type="lines" w:linePitch="312"/>
        </w:sectPr>
      </w:pPr>
    </w:p>
    <w:p w:rsidR="009B7171" w:rsidRDefault="009B7171" w:rsidP="009B7171">
      <w:pPr>
        <w:jc w:val="center"/>
        <w:rPr>
          <w:rFonts w:ascii="黑体" w:eastAsia="黑体" w:hAnsi="宋体"/>
          <w:sz w:val="32"/>
        </w:rPr>
      </w:pPr>
      <w:r>
        <w:rPr>
          <w:rFonts w:ascii="黑体" w:eastAsia="黑体" w:hAnsi="宋体" w:hint="eastAsia"/>
          <w:sz w:val="32"/>
        </w:rPr>
        <w:lastRenderedPageBreak/>
        <w:t>2015</w:t>
      </w:r>
      <w:r>
        <w:rPr>
          <w:rFonts w:eastAsia="黑体" w:hint="eastAsia"/>
          <w:sz w:val="32"/>
        </w:rPr>
        <w:t>~</w:t>
      </w:r>
      <w:r>
        <w:rPr>
          <w:rFonts w:ascii="黑体" w:eastAsia="黑体" w:hAnsi="宋体" w:hint="eastAsia"/>
          <w:sz w:val="32"/>
        </w:rPr>
        <w:t>2016年度“中国混凝土行业绿色生产示范企业”</w:t>
      </w:r>
    </w:p>
    <w:p w:rsidR="009B7171" w:rsidRDefault="009B7171" w:rsidP="009B7171">
      <w:pPr>
        <w:jc w:val="center"/>
        <w:rPr>
          <w:rFonts w:ascii="黑体" w:eastAsia="黑体" w:hAnsi="宋体"/>
          <w:sz w:val="32"/>
        </w:rPr>
      </w:pPr>
      <w:r>
        <w:rPr>
          <w:rFonts w:ascii="黑体" w:eastAsia="黑体" w:hAnsi="宋体" w:hint="eastAsia"/>
          <w:sz w:val="32"/>
        </w:rPr>
        <w:t>推介申报表</w:t>
      </w:r>
    </w:p>
    <w:p w:rsidR="009B7171" w:rsidRDefault="009B7171" w:rsidP="009B7171">
      <w:pPr>
        <w:spacing w:line="140" w:lineRule="exact"/>
        <w:jc w:val="center"/>
        <w:rPr>
          <w:rFonts w:ascii="黑体" w:eastAsia="黑体" w:hAnsi="宋体"/>
          <w:sz w:val="32"/>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
        <w:gridCol w:w="1345"/>
        <w:gridCol w:w="849"/>
        <w:gridCol w:w="799"/>
        <w:gridCol w:w="1273"/>
        <w:gridCol w:w="129"/>
        <w:gridCol w:w="1145"/>
        <w:gridCol w:w="906"/>
        <w:gridCol w:w="530"/>
        <w:gridCol w:w="1442"/>
      </w:tblGrid>
      <w:tr w:rsidR="009B7171" w:rsidTr="003B5F81">
        <w:trPr>
          <w:cantSplit/>
          <w:trHeight w:val="771"/>
          <w:jc w:val="center"/>
        </w:trPr>
        <w:tc>
          <w:tcPr>
            <w:tcW w:w="978" w:type="dxa"/>
            <w:vMerge w:val="restart"/>
            <w:vAlign w:val="center"/>
          </w:tcPr>
          <w:p w:rsidR="009B7171" w:rsidRPr="00761242" w:rsidRDefault="009B7171" w:rsidP="003C6E52">
            <w:pPr>
              <w:spacing w:line="520" w:lineRule="exact"/>
              <w:jc w:val="center"/>
              <w:rPr>
                <w:rFonts w:ascii="黑体" w:eastAsia="黑体" w:hAnsi="宋体"/>
                <w:sz w:val="24"/>
              </w:rPr>
            </w:pPr>
            <w:r w:rsidRPr="00761242">
              <w:rPr>
                <w:rFonts w:ascii="黑体" w:eastAsia="黑体" w:hAnsi="宋体" w:hint="eastAsia"/>
                <w:sz w:val="24"/>
              </w:rPr>
              <w:t>企</w:t>
            </w:r>
          </w:p>
          <w:p w:rsidR="009B7171" w:rsidRPr="00761242" w:rsidRDefault="009B7171" w:rsidP="003C6E52">
            <w:pPr>
              <w:spacing w:line="520" w:lineRule="exact"/>
              <w:jc w:val="center"/>
              <w:rPr>
                <w:rFonts w:ascii="黑体" w:eastAsia="黑体" w:hAnsi="宋体"/>
                <w:sz w:val="24"/>
              </w:rPr>
            </w:pPr>
            <w:r w:rsidRPr="00761242">
              <w:rPr>
                <w:rFonts w:ascii="黑体" w:eastAsia="黑体" w:hAnsi="宋体" w:hint="eastAsia"/>
                <w:sz w:val="24"/>
              </w:rPr>
              <w:t>业</w:t>
            </w:r>
          </w:p>
          <w:p w:rsidR="009B7171" w:rsidRPr="00761242" w:rsidRDefault="009B7171" w:rsidP="003C6E52">
            <w:pPr>
              <w:spacing w:line="520" w:lineRule="exact"/>
              <w:jc w:val="center"/>
              <w:rPr>
                <w:rFonts w:ascii="黑体" w:eastAsia="黑体" w:hAnsi="宋体"/>
                <w:sz w:val="24"/>
              </w:rPr>
            </w:pPr>
            <w:r w:rsidRPr="00761242">
              <w:rPr>
                <w:rFonts w:ascii="黑体" w:eastAsia="黑体" w:hAnsi="宋体" w:hint="eastAsia"/>
                <w:sz w:val="24"/>
              </w:rPr>
              <w:t>基</w:t>
            </w:r>
          </w:p>
          <w:p w:rsidR="009B7171" w:rsidRPr="00761242" w:rsidRDefault="009B7171" w:rsidP="003C6E52">
            <w:pPr>
              <w:spacing w:line="520" w:lineRule="exact"/>
              <w:jc w:val="center"/>
              <w:rPr>
                <w:rFonts w:ascii="黑体" w:eastAsia="黑体" w:hAnsi="宋体"/>
                <w:sz w:val="24"/>
              </w:rPr>
            </w:pPr>
            <w:r w:rsidRPr="00761242">
              <w:rPr>
                <w:rFonts w:ascii="黑体" w:eastAsia="黑体" w:hAnsi="宋体" w:hint="eastAsia"/>
                <w:sz w:val="24"/>
              </w:rPr>
              <w:t>本</w:t>
            </w:r>
          </w:p>
          <w:p w:rsidR="009B7171" w:rsidRPr="00761242" w:rsidRDefault="009B7171" w:rsidP="003C6E52">
            <w:pPr>
              <w:spacing w:line="520" w:lineRule="exact"/>
              <w:jc w:val="center"/>
              <w:rPr>
                <w:rFonts w:ascii="黑体" w:eastAsia="黑体" w:hAnsi="宋体"/>
                <w:sz w:val="24"/>
              </w:rPr>
            </w:pPr>
            <w:r w:rsidRPr="00761242">
              <w:rPr>
                <w:rFonts w:ascii="黑体" w:eastAsia="黑体" w:hAnsi="宋体" w:hint="eastAsia"/>
                <w:sz w:val="24"/>
              </w:rPr>
              <w:t>信</w:t>
            </w:r>
          </w:p>
          <w:p w:rsidR="009B7171" w:rsidRPr="00761242" w:rsidRDefault="009B7171" w:rsidP="003C6E52">
            <w:pPr>
              <w:spacing w:line="520" w:lineRule="exact"/>
              <w:jc w:val="center"/>
              <w:rPr>
                <w:sz w:val="24"/>
              </w:rPr>
            </w:pPr>
            <w:r w:rsidRPr="00761242">
              <w:rPr>
                <w:rFonts w:ascii="黑体" w:eastAsia="黑体" w:hAnsi="宋体" w:hint="eastAsia"/>
                <w:sz w:val="24"/>
              </w:rPr>
              <w:t>息</w:t>
            </w:r>
          </w:p>
        </w:tc>
        <w:tc>
          <w:tcPr>
            <w:tcW w:w="1345" w:type="dxa"/>
            <w:vAlign w:val="center"/>
          </w:tcPr>
          <w:p w:rsidR="009B7171" w:rsidRPr="00761242" w:rsidRDefault="009B7171" w:rsidP="003B5F81">
            <w:pPr>
              <w:spacing w:line="320" w:lineRule="exact"/>
              <w:jc w:val="center"/>
              <w:rPr>
                <w:sz w:val="24"/>
              </w:rPr>
            </w:pPr>
            <w:r w:rsidRPr="00761242">
              <w:rPr>
                <w:rFonts w:hint="eastAsia"/>
                <w:sz w:val="24"/>
              </w:rPr>
              <w:t>企业名称（盖章）</w:t>
            </w:r>
          </w:p>
        </w:tc>
        <w:tc>
          <w:tcPr>
            <w:tcW w:w="4195" w:type="dxa"/>
            <w:gridSpan w:val="5"/>
            <w:vAlign w:val="center"/>
          </w:tcPr>
          <w:p w:rsidR="009B7171" w:rsidRPr="00761242" w:rsidRDefault="009B7171" w:rsidP="003C6E52">
            <w:pPr>
              <w:jc w:val="center"/>
              <w:rPr>
                <w:sz w:val="24"/>
              </w:rPr>
            </w:pPr>
          </w:p>
        </w:tc>
        <w:tc>
          <w:tcPr>
            <w:tcW w:w="1436" w:type="dxa"/>
            <w:gridSpan w:val="2"/>
            <w:vAlign w:val="center"/>
          </w:tcPr>
          <w:p w:rsidR="009B7171" w:rsidRPr="00761242" w:rsidRDefault="009B7171" w:rsidP="003B5F81">
            <w:pPr>
              <w:spacing w:line="560" w:lineRule="exact"/>
              <w:jc w:val="center"/>
              <w:rPr>
                <w:sz w:val="24"/>
              </w:rPr>
            </w:pPr>
            <w:r w:rsidRPr="00761242">
              <w:rPr>
                <w:rFonts w:hint="eastAsia"/>
                <w:sz w:val="24"/>
              </w:rPr>
              <w:t>企业负责人</w:t>
            </w:r>
          </w:p>
        </w:tc>
        <w:tc>
          <w:tcPr>
            <w:tcW w:w="1442" w:type="dxa"/>
            <w:vAlign w:val="center"/>
          </w:tcPr>
          <w:p w:rsidR="009B7171" w:rsidRPr="00761242" w:rsidRDefault="009B7171" w:rsidP="003C6E52">
            <w:pPr>
              <w:spacing w:line="560" w:lineRule="exact"/>
              <w:jc w:val="center"/>
              <w:rPr>
                <w:sz w:val="24"/>
              </w:rPr>
            </w:pPr>
          </w:p>
        </w:tc>
      </w:tr>
      <w:tr w:rsidR="009B7171" w:rsidTr="003B5F81">
        <w:trPr>
          <w:cantSplit/>
          <w:trHeight w:hRule="exact" w:val="707"/>
          <w:jc w:val="center"/>
        </w:trPr>
        <w:tc>
          <w:tcPr>
            <w:tcW w:w="978" w:type="dxa"/>
            <w:vMerge/>
          </w:tcPr>
          <w:p w:rsidR="009B7171" w:rsidRPr="00761242" w:rsidRDefault="009B7171" w:rsidP="003C6E52">
            <w:pPr>
              <w:rPr>
                <w:sz w:val="24"/>
              </w:rPr>
            </w:pPr>
          </w:p>
        </w:tc>
        <w:tc>
          <w:tcPr>
            <w:tcW w:w="1345" w:type="dxa"/>
            <w:vAlign w:val="center"/>
          </w:tcPr>
          <w:p w:rsidR="009B7171" w:rsidRPr="00761242" w:rsidRDefault="009B7171" w:rsidP="003C6E52">
            <w:pPr>
              <w:rPr>
                <w:sz w:val="24"/>
              </w:rPr>
            </w:pPr>
            <w:r w:rsidRPr="00761242">
              <w:rPr>
                <w:rFonts w:hint="eastAsia"/>
                <w:sz w:val="24"/>
              </w:rPr>
              <w:t>企业性质</w:t>
            </w:r>
          </w:p>
        </w:tc>
        <w:tc>
          <w:tcPr>
            <w:tcW w:w="4195" w:type="dxa"/>
            <w:gridSpan w:val="5"/>
            <w:vAlign w:val="center"/>
          </w:tcPr>
          <w:p w:rsidR="009B7171" w:rsidRPr="00761242" w:rsidRDefault="009B7171" w:rsidP="003C6E52">
            <w:pPr>
              <w:jc w:val="center"/>
              <w:rPr>
                <w:sz w:val="24"/>
              </w:rPr>
            </w:pPr>
          </w:p>
        </w:tc>
        <w:tc>
          <w:tcPr>
            <w:tcW w:w="1436" w:type="dxa"/>
            <w:gridSpan w:val="2"/>
            <w:vAlign w:val="center"/>
          </w:tcPr>
          <w:p w:rsidR="009B7171" w:rsidRPr="00761242" w:rsidRDefault="009B7171" w:rsidP="003C6E52">
            <w:pPr>
              <w:jc w:val="center"/>
              <w:rPr>
                <w:sz w:val="24"/>
              </w:rPr>
            </w:pPr>
            <w:r w:rsidRPr="00761242">
              <w:rPr>
                <w:rFonts w:hint="eastAsia"/>
                <w:sz w:val="24"/>
              </w:rPr>
              <w:t>资质等级</w:t>
            </w:r>
          </w:p>
        </w:tc>
        <w:tc>
          <w:tcPr>
            <w:tcW w:w="1442" w:type="dxa"/>
            <w:vAlign w:val="center"/>
          </w:tcPr>
          <w:p w:rsidR="009B7171" w:rsidRPr="00761242" w:rsidRDefault="009B7171" w:rsidP="003C6E52">
            <w:pPr>
              <w:jc w:val="center"/>
              <w:rPr>
                <w:sz w:val="24"/>
              </w:rPr>
            </w:pPr>
          </w:p>
        </w:tc>
      </w:tr>
      <w:tr w:rsidR="009B7171" w:rsidTr="003B5F81">
        <w:trPr>
          <w:cantSplit/>
          <w:trHeight w:hRule="exact" w:val="703"/>
          <w:jc w:val="center"/>
        </w:trPr>
        <w:tc>
          <w:tcPr>
            <w:tcW w:w="978" w:type="dxa"/>
            <w:vMerge/>
          </w:tcPr>
          <w:p w:rsidR="009B7171" w:rsidRPr="00761242" w:rsidRDefault="009B7171" w:rsidP="003C6E52">
            <w:pPr>
              <w:jc w:val="center"/>
              <w:rPr>
                <w:sz w:val="24"/>
              </w:rPr>
            </w:pPr>
          </w:p>
        </w:tc>
        <w:tc>
          <w:tcPr>
            <w:tcW w:w="1345" w:type="dxa"/>
            <w:vAlign w:val="center"/>
          </w:tcPr>
          <w:p w:rsidR="009B7171" w:rsidRPr="00761242" w:rsidRDefault="009B7171" w:rsidP="003C6E52">
            <w:pPr>
              <w:jc w:val="center"/>
              <w:rPr>
                <w:sz w:val="24"/>
              </w:rPr>
            </w:pPr>
            <w:r w:rsidRPr="00761242">
              <w:rPr>
                <w:rFonts w:hint="eastAsia"/>
                <w:sz w:val="24"/>
              </w:rPr>
              <w:t>主导产品</w:t>
            </w:r>
          </w:p>
        </w:tc>
        <w:tc>
          <w:tcPr>
            <w:tcW w:w="7073" w:type="dxa"/>
            <w:gridSpan w:val="8"/>
            <w:vAlign w:val="center"/>
          </w:tcPr>
          <w:p w:rsidR="009B7171" w:rsidRPr="00761242" w:rsidRDefault="009B7171" w:rsidP="003C6E52">
            <w:pPr>
              <w:jc w:val="center"/>
              <w:rPr>
                <w:sz w:val="24"/>
              </w:rPr>
            </w:pPr>
          </w:p>
        </w:tc>
      </w:tr>
      <w:tr w:rsidR="009B7171" w:rsidTr="003B5F81">
        <w:trPr>
          <w:cantSplit/>
          <w:trHeight w:hRule="exact" w:val="658"/>
          <w:jc w:val="center"/>
        </w:trPr>
        <w:tc>
          <w:tcPr>
            <w:tcW w:w="978" w:type="dxa"/>
            <w:vMerge/>
          </w:tcPr>
          <w:p w:rsidR="009B7171" w:rsidRPr="00761242" w:rsidRDefault="009B7171" w:rsidP="003C6E52">
            <w:pPr>
              <w:jc w:val="center"/>
              <w:rPr>
                <w:sz w:val="24"/>
              </w:rPr>
            </w:pPr>
          </w:p>
        </w:tc>
        <w:tc>
          <w:tcPr>
            <w:tcW w:w="1345" w:type="dxa"/>
            <w:vAlign w:val="center"/>
          </w:tcPr>
          <w:p w:rsidR="009B7171" w:rsidRPr="00761242" w:rsidRDefault="009B7171" w:rsidP="003C6E52">
            <w:pPr>
              <w:jc w:val="center"/>
              <w:rPr>
                <w:sz w:val="24"/>
              </w:rPr>
            </w:pPr>
            <w:r w:rsidRPr="00761242">
              <w:rPr>
                <w:rFonts w:hint="eastAsia"/>
                <w:sz w:val="24"/>
              </w:rPr>
              <w:t>地</w:t>
            </w:r>
            <w:r w:rsidRPr="00761242">
              <w:rPr>
                <w:rFonts w:hint="eastAsia"/>
                <w:sz w:val="24"/>
              </w:rPr>
              <w:t xml:space="preserve">  </w:t>
            </w:r>
            <w:r w:rsidRPr="00761242">
              <w:rPr>
                <w:rFonts w:hint="eastAsia"/>
                <w:sz w:val="24"/>
              </w:rPr>
              <w:t>址</w:t>
            </w:r>
          </w:p>
        </w:tc>
        <w:tc>
          <w:tcPr>
            <w:tcW w:w="4195" w:type="dxa"/>
            <w:gridSpan w:val="5"/>
            <w:vAlign w:val="center"/>
          </w:tcPr>
          <w:p w:rsidR="009B7171" w:rsidRPr="00761242" w:rsidRDefault="009B7171" w:rsidP="003C6E52">
            <w:pPr>
              <w:jc w:val="center"/>
              <w:rPr>
                <w:sz w:val="24"/>
              </w:rPr>
            </w:pPr>
          </w:p>
        </w:tc>
        <w:tc>
          <w:tcPr>
            <w:tcW w:w="1436" w:type="dxa"/>
            <w:gridSpan w:val="2"/>
            <w:vAlign w:val="center"/>
          </w:tcPr>
          <w:p w:rsidR="009B7171" w:rsidRPr="00761242" w:rsidRDefault="009B7171" w:rsidP="003C6E52">
            <w:pPr>
              <w:jc w:val="center"/>
              <w:rPr>
                <w:sz w:val="24"/>
              </w:rPr>
            </w:pPr>
            <w:r w:rsidRPr="00761242">
              <w:rPr>
                <w:rFonts w:hint="eastAsia"/>
                <w:sz w:val="24"/>
              </w:rPr>
              <w:t>邮</w:t>
            </w:r>
            <w:r w:rsidRPr="00761242">
              <w:rPr>
                <w:rFonts w:hint="eastAsia"/>
                <w:sz w:val="24"/>
              </w:rPr>
              <w:t xml:space="preserve">  </w:t>
            </w:r>
            <w:r w:rsidRPr="00761242">
              <w:rPr>
                <w:rFonts w:hint="eastAsia"/>
                <w:sz w:val="24"/>
              </w:rPr>
              <w:t>编</w:t>
            </w:r>
          </w:p>
        </w:tc>
        <w:tc>
          <w:tcPr>
            <w:tcW w:w="1442" w:type="dxa"/>
            <w:vAlign w:val="center"/>
          </w:tcPr>
          <w:p w:rsidR="009B7171" w:rsidRPr="00761242" w:rsidRDefault="009B7171" w:rsidP="003C6E52">
            <w:pPr>
              <w:jc w:val="center"/>
              <w:rPr>
                <w:sz w:val="24"/>
              </w:rPr>
            </w:pPr>
          </w:p>
        </w:tc>
      </w:tr>
      <w:tr w:rsidR="009B7171" w:rsidTr="003B5F81">
        <w:trPr>
          <w:cantSplit/>
          <w:trHeight w:val="631"/>
          <w:jc w:val="center"/>
        </w:trPr>
        <w:tc>
          <w:tcPr>
            <w:tcW w:w="978" w:type="dxa"/>
            <w:vMerge/>
          </w:tcPr>
          <w:p w:rsidR="009B7171" w:rsidRPr="00761242" w:rsidRDefault="009B7171" w:rsidP="003C6E52">
            <w:pPr>
              <w:rPr>
                <w:sz w:val="24"/>
              </w:rPr>
            </w:pPr>
          </w:p>
        </w:tc>
        <w:tc>
          <w:tcPr>
            <w:tcW w:w="1345" w:type="dxa"/>
            <w:vAlign w:val="center"/>
          </w:tcPr>
          <w:p w:rsidR="009B7171" w:rsidRPr="00761242" w:rsidRDefault="009B7171" w:rsidP="003C6E52">
            <w:pPr>
              <w:jc w:val="center"/>
              <w:rPr>
                <w:spacing w:val="40"/>
                <w:sz w:val="24"/>
              </w:rPr>
            </w:pPr>
            <w:r w:rsidRPr="00761242">
              <w:rPr>
                <w:rFonts w:hint="eastAsia"/>
                <w:spacing w:val="40"/>
                <w:sz w:val="24"/>
              </w:rPr>
              <w:t>联系人</w:t>
            </w:r>
          </w:p>
        </w:tc>
        <w:tc>
          <w:tcPr>
            <w:tcW w:w="1648" w:type="dxa"/>
            <w:gridSpan w:val="2"/>
            <w:vAlign w:val="center"/>
          </w:tcPr>
          <w:p w:rsidR="009B7171" w:rsidRPr="00761242" w:rsidRDefault="009B7171" w:rsidP="003C6E52">
            <w:pPr>
              <w:jc w:val="center"/>
              <w:rPr>
                <w:sz w:val="24"/>
              </w:rPr>
            </w:pPr>
          </w:p>
        </w:tc>
        <w:tc>
          <w:tcPr>
            <w:tcW w:w="1273" w:type="dxa"/>
            <w:vAlign w:val="center"/>
          </w:tcPr>
          <w:p w:rsidR="009B7171" w:rsidRPr="00761242" w:rsidRDefault="009B7171" w:rsidP="003C6E52">
            <w:pPr>
              <w:jc w:val="center"/>
              <w:rPr>
                <w:sz w:val="24"/>
              </w:rPr>
            </w:pPr>
            <w:r w:rsidRPr="00761242">
              <w:rPr>
                <w:rFonts w:hint="eastAsia"/>
                <w:sz w:val="24"/>
              </w:rPr>
              <w:t>电</w:t>
            </w:r>
            <w:r w:rsidRPr="00761242">
              <w:rPr>
                <w:rFonts w:hint="eastAsia"/>
                <w:sz w:val="24"/>
              </w:rPr>
              <w:t xml:space="preserve">  </w:t>
            </w:r>
            <w:r w:rsidRPr="00761242">
              <w:rPr>
                <w:rFonts w:hint="eastAsia"/>
                <w:sz w:val="24"/>
              </w:rPr>
              <w:t>话</w:t>
            </w:r>
          </w:p>
        </w:tc>
        <w:tc>
          <w:tcPr>
            <w:tcW w:w="1274" w:type="dxa"/>
            <w:gridSpan w:val="2"/>
            <w:vAlign w:val="center"/>
          </w:tcPr>
          <w:p w:rsidR="009B7171" w:rsidRPr="00761242" w:rsidRDefault="009B7171" w:rsidP="003C6E52">
            <w:pPr>
              <w:jc w:val="center"/>
              <w:rPr>
                <w:sz w:val="24"/>
              </w:rPr>
            </w:pPr>
          </w:p>
        </w:tc>
        <w:tc>
          <w:tcPr>
            <w:tcW w:w="1436" w:type="dxa"/>
            <w:gridSpan w:val="2"/>
            <w:vAlign w:val="center"/>
          </w:tcPr>
          <w:p w:rsidR="009B7171" w:rsidRPr="00761242" w:rsidRDefault="009B7171" w:rsidP="003C6E52">
            <w:pPr>
              <w:jc w:val="center"/>
              <w:rPr>
                <w:sz w:val="24"/>
              </w:rPr>
            </w:pPr>
            <w:r w:rsidRPr="00761242">
              <w:rPr>
                <w:rFonts w:hint="eastAsia"/>
                <w:sz w:val="24"/>
              </w:rPr>
              <w:t>传</w:t>
            </w:r>
            <w:r w:rsidRPr="00761242">
              <w:rPr>
                <w:rFonts w:hint="eastAsia"/>
                <w:sz w:val="24"/>
              </w:rPr>
              <w:t xml:space="preserve">  </w:t>
            </w:r>
            <w:r w:rsidRPr="00761242">
              <w:rPr>
                <w:rFonts w:hint="eastAsia"/>
                <w:sz w:val="24"/>
              </w:rPr>
              <w:t>真</w:t>
            </w:r>
          </w:p>
        </w:tc>
        <w:tc>
          <w:tcPr>
            <w:tcW w:w="1442" w:type="dxa"/>
            <w:vAlign w:val="center"/>
          </w:tcPr>
          <w:p w:rsidR="009B7171" w:rsidRPr="00761242" w:rsidRDefault="009B7171" w:rsidP="003C6E52">
            <w:pPr>
              <w:jc w:val="center"/>
              <w:rPr>
                <w:sz w:val="24"/>
              </w:rPr>
            </w:pPr>
          </w:p>
        </w:tc>
      </w:tr>
      <w:tr w:rsidR="009B7171" w:rsidTr="003B5F81">
        <w:trPr>
          <w:cantSplit/>
          <w:trHeight w:val="645"/>
          <w:jc w:val="center"/>
        </w:trPr>
        <w:tc>
          <w:tcPr>
            <w:tcW w:w="978" w:type="dxa"/>
            <w:vMerge/>
          </w:tcPr>
          <w:p w:rsidR="009B7171" w:rsidRPr="00761242" w:rsidRDefault="009B7171" w:rsidP="003C6E52">
            <w:pPr>
              <w:jc w:val="center"/>
              <w:rPr>
                <w:sz w:val="24"/>
              </w:rPr>
            </w:pPr>
          </w:p>
        </w:tc>
        <w:tc>
          <w:tcPr>
            <w:tcW w:w="1345" w:type="dxa"/>
            <w:vAlign w:val="center"/>
          </w:tcPr>
          <w:p w:rsidR="009B7171" w:rsidRPr="00761242" w:rsidRDefault="009B7171" w:rsidP="003C6E52">
            <w:pPr>
              <w:jc w:val="center"/>
              <w:rPr>
                <w:sz w:val="24"/>
              </w:rPr>
            </w:pPr>
            <w:r w:rsidRPr="00761242">
              <w:rPr>
                <w:rFonts w:hint="eastAsia"/>
                <w:sz w:val="24"/>
              </w:rPr>
              <w:t>电子信箱</w:t>
            </w:r>
          </w:p>
        </w:tc>
        <w:tc>
          <w:tcPr>
            <w:tcW w:w="4195" w:type="dxa"/>
            <w:gridSpan w:val="5"/>
            <w:vAlign w:val="center"/>
          </w:tcPr>
          <w:p w:rsidR="009B7171" w:rsidRPr="00761242" w:rsidRDefault="009B7171" w:rsidP="003C6E52">
            <w:pPr>
              <w:jc w:val="center"/>
              <w:rPr>
                <w:sz w:val="24"/>
              </w:rPr>
            </w:pPr>
          </w:p>
        </w:tc>
        <w:tc>
          <w:tcPr>
            <w:tcW w:w="1436" w:type="dxa"/>
            <w:gridSpan w:val="2"/>
            <w:vAlign w:val="center"/>
          </w:tcPr>
          <w:p w:rsidR="009B7171" w:rsidRPr="00761242" w:rsidRDefault="009B7171" w:rsidP="003C6E52">
            <w:pPr>
              <w:jc w:val="center"/>
              <w:rPr>
                <w:sz w:val="24"/>
              </w:rPr>
            </w:pPr>
            <w:r w:rsidRPr="00761242">
              <w:rPr>
                <w:rFonts w:hint="eastAsia"/>
                <w:sz w:val="24"/>
              </w:rPr>
              <w:t>手</w:t>
            </w:r>
            <w:r w:rsidRPr="00761242">
              <w:rPr>
                <w:rFonts w:hint="eastAsia"/>
                <w:sz w:val="24"/>
              </w:rPr>
              <w:t xml:space="preserve">  </w:t>
            </w:r>
            <w:r w:rsidRPr="00761242">
              <w:rPr>
                <w:rFonts w:hint="eastAsia"/>
                <w:sz w:val="24"/>
              </w:rPr>
              <w:t>机</w:t>
            </w:r>
          </w:p>
        </w:tc>
        <w:tc>
          <w:tcPr>
            <w:tcW w:w="1442" w:type="dxa"/>
            <w:vAlign w:val="center"/>
          </w:tcPr>
          <w:p w:rsidR="009B7171" w:rsidRPr="00761242" w:rsidRDefault="009B7171" w:rsidP="003C6E52">
            <w:pPr>
              <w:jc w:val="center"/>
              <w:rPr>
                <w:sz w:val="24"/>
              </w:rPr>
            </w:pPr>
          </w:p>
        </w:tc>
      </w:tr>
      <w:tr w:rsidR="009B7171" w:rsidTr="003B5F81">
        <w:trPr>
          <w:cantSplit/>
          <w:trHeight w:val="854"/>
          <w:jc w:val="center"/>
        </w:trPr>
        <w:tc>
          <w:tcPr>
            <w:tcW w:w="978" w:type="dxa"/>
            <w:vMerge/>
            <w:tcBorders>
              <w:bottom w:val="single" w:sz="4" w:space="0" w:color="auto"/>
            </w:tcBorders>
          </w:tcPr>
          <w:p w:rsidR="009B7171" w:rsidRPr="00761242" w:rsidRDefault="009B7171" w:rsidP="003C6E52">
            <w:pPr>
              <w:rPr>
                <w:sz w:val="24"/>
              </w:rPr>
            </w:pPr>
          </w:p>
        </w:tc>
        <w:tc>
          <w:tcPr>
            <w:tcW w:w="1345" w:type="dxa"/>
            <w:tcBorders>
              <w:bottom w:val="single" w:sz="4" w:space="0" w:color="auto"/>
            </w:tcBorders>
            <w:vAlign w:val="center"/>
          </w:tcPr>
          <w:p w:rsidR="009B7171" w:rsidRPr="00761242" w:rsidRDefault="009B7171" w:rsidP="003C6E52">
            <w:pPr>
              <w:rPr>
                <w:sz w:val="24"/>
              </w:rPr>
            </w:pPr>
            <w:r w:rsidRPr="00761242">
              <w:rPr>
                <w:rFonts w:hint="eastAsia"/>
                <w:sz w:val="24"/>
              </w:rPr>
              <w:t>企业荣誉</w:t>
            </w:r>
          </w:p>
        </w:tc>
        <w:tc>
          <w:tcPr>
            <w:tcW w:w="7073" w:type="dxa"/>
            <w:gridSpan w:val="8"/>
            <w:tcBorders>
              <w:bottom w:val="single" w:sz="4" w:space="0" w:color="auto"/>
            </w:tcBorders>
            <w:vAlign w:val="center"/>
          </w:tcPr>
          <w:p w:rsidR="009B7171" w:rsidRPr="00761242" w:rsidRDefault="009B7171" w:rsidP="003C6E52">
            <w:pPr>
              <w:jc w:val="center"/>
              <w:rPr>
                <w:sz w:val="24"/>
              </w:rPr>
            </w:pPr>
          </w:p>
        </w:tc>
      </w:tr>
      <w:tr w:rsidR="009B7171" w:rsidTr="009B7171">
        <w:trPr>
          <w:cantSplit/>
          <w:trHeight w:hRule="exact" w:val="737"/>
          <w:jc w:val="center"/>
        </w:trPr>
        <w:tc>
          <w:tcPr>
            <w:tcW w:w="978" w:type="dxa"/>
            <w:vMerge w:val="restart"/>
            <w:vAlign w:val="center"/>
          </w:tcPr>
          <w:p w:rsidR="009B7171" w:rsidRPr="00761242" w:rsidRDefault="009B7171" w:rsidP="003C6E52">
            <w:pPr>
              <w:pStyle w:val="a6"/>
              <w:jc w:val="center"/>
              <w:rPr>
                <w:sz w:val="24"/>
              </w:rPr>
            </w:pPr>
            <w:r w:rsidRPr="00761242">
              <w:rPr>
                <w:rFonts w:hint="eastAsia"/>
                <w:sz w:val="24"/>
              </w:rPr>
              <w:t>当地协会或专业委员会初评结果</w:t>
            </w:r>
          </w:p>
        </w:tc>
        <w:tc>
          <w:tcPr>
            <w:tcW w:w="2194" w:type="dxa"/>
            <w:gridSpan w:val="2"/>
            <w:tcBorders>
              <w:bottom w:val="single" w:sz="4" w:space="0" w:color="auto"/>
            </w:tcBorders>
            <w:vAlign w:val="center"/>
          </w:tcPr>
          <w:p w:rsidR="009B7171" w:rsidRPr="00761242" w:rsidRDefault="009B7171" w:rsidP="003C6E52">
            <w:pPr>
              <w:rPr>
                <w:spacing w:val="40"/>
                <w:sz w:val="24"/>
              </w:rPr>
            </w:pPr>
            <w:r w:rsidRPr="00761242">
              <w:rPr>
                <w:rFonts w:hint="eastAsia"/>
                <w:spacing w:val="40"/>
                <w:sz w:val="24"/>
              </w:rPr>
              <w:t>一、基本条件</w:t>
            </w:r>
          </w:p>
        </w:tc>
        <w:tc>
          <w:tcPr>
            <w:tcW w:w="2201" w:type="dxa"/>
            <w:gridSpan w:val="3"/>
            <w:tcBorders>
              <w:bottom w:val="single" w:sz="4" w:space="0" w:color="auto"/>
            </w:tcBorders>
            <w:vAlign w:val="center"/>
          </w:tcPr>
          <w:p w:rsidR="009B7171" w:rsidRPr="00761242" w:rsidRDefault="009B7171" w:rsidP="003C6E52">
            <w:pPr>
              <w:rPr>
                <w:spacing w:val="40"/>
                <w:sz w:val="24"/>
              </w:rPr>
            </w:pPr>
          </w:p>
        </w:tc>
        <w:tc>
          <w:tcPr>
            <w:tcW w:w="2051" w:type="dxa"/>
            <w:gridSpan w:val="2"/>
            <w:tcBorders>
              <w:bottom w:val="single" w:sz="4" w:space="0" w:color="auto"/>
            </w:tcBorders>
            <w:vAlign w:val="center"/>
          </w:tcPr>
          <w:p w:rsidR="009B7171" w:rsidRPr="00761242" w:rsidRDefault="009B7171" w:rsidP="003C6E52">
            <w:pPr>
              <w:jc w:val="center"/>
              <w:rPr>
                <w:spacing w:val="40"/>
                <w:sz w:val="24"/>
              </w:rPr>
            </w:pPr>
            <w:r w:rsidRPr="00761242">
              <w:rPr>
                <w:rFonts w:hint="eastAsia"/>
                <w:spacing w:val="40"/>
                <w:sz w:val="24"/>
              </w:rPr>
              <w:t>二、厂区建设</w:t>
            </w:r>
          </w:p>
        </w:tc>
        <w:tc>
          <w:tcPr>
            <w:tcW w:w="1972" w:type="dxa"/>
            <w:gridSpan w:val="2"/>
            <w:tcBorders>
              <w:bottom w:val="single" w:sz="4" w:space="0" w:color="auto"/>
            </w:tcBorders>
            <w:vAlign w:val="center"/>
          </w:tcPr>
          <w:p w:rsidR="009B7171" w:rsidRPr="00761242" w:rsidRDefault="009B7171" w:rsidP="003C6E52">
            <w:pPr>
              <w:jc w:val="center"/>
              <w:rPr>
                <w:spacing w:val="40"/>
                <w:sz w:val="24"/>
              </w:rPr>
            </w:pPr>
          </w:p>
        </w:tc>
      </w:tr>
      <w:tr w:rsidR="009B7171" w:rsidTr="003B5F81">
        <w:trPr>
          <w:cantSplit/>
          <w:trHeight w:val="645"/>
          <w:jc w:val="center"/>
        </w:trPr>
        <w:tc>
          <w:tcPr>
            <w:tcW w:w="978" w:type="dxa"/>
            <w:vMerge/>
          </w:tcPr>
          <w:p w:rsidR="009B7171" w:rsidRPr="00761242" w:rsidRDefault="009B7171" w:rsidP="003C6E52">
            <w:pPr>
              <w:rPr>
                <w:rFonts w:ascii="黑体" w:eastAsia="黑体" w:hAnsi="宋体"/>
                <w:sz w:val="24"/>
              </w:rPr>
            </w:pPr>
          </w:p>
        </w:tc>
        <w:tc>
          <w:tcPr>
            <w:tcW w:w="2194" w:type="dxa"/>
            <w:gridSpan w:val="2"/>
            <w:tcBorders>
              <w:bottom w:val="single" w:sz="4" w:space="0" w:color="auto"/>
            </w:tcBorders>
            <w:vAlign w:val="center"/>
          </w:tcPr>
          <w:p w:rsidR="009B7171" w:rsidRPr="00761242" w:rsidRDefault="009B7171" w:rsidP="003C6E52">
            <w:pPr>
              <w:rPr>
                <w:spacing w:val="40"/>
                <w:sz w:val="24"/>
              </w:rPr>
            </w:pPr>
            <w:r w:rsidRPr="00761242">
              <w:rPr>
                <w:rFonts w:hint="eastAsia"/>
                <w:spacing w:val="40"/>
                <w:sz w:val="24"/>
              </w:rPr>
              <w:t>三、设施设备</w:t>
            </w:r>
          </w:p>
        </w:tc>
        <w:tc>
          <w:tcPr>
            <w:tcW w:w="2201" w:type="dxa"/>
            <w:gridSpan w:val="3"/>
            <w:tcBorders>
              <w:bottom w:val="single" w:sz="4" w:space="0" w:color="auto"/>
            </w:tcBorders>
            <w:vAlign w:val="center"/>
          </w:tcPr>
          <w:p w:rsidR="009B7171" w:rsidRPr="00761242" w:rsidRDefault="009B7171" w:rsidP="003C6E52">
            <w:pPr>
              <w:rPr>
                <w:spacing w:val="40"/>
                <w:sz w:val="24"/>
              </w:rPr>
            </w:pPr>
          </w:p>
        </w:tc>
        <w:tc>
          <w:tcPr>
            <w:tcW w:w="2051" w:type="dxa"/>
            <w:gridSpan w:val="2"/>
            <w:tcBorders>
              <w:bottom w:val="single" w:sz="4" w:space="0" w:color="auto"/>
            </w:tcBorders>
            <w:vAlign w:val="center"/>
          </w:tcPr>
          <w:p w:rsidR="009B7171" w:rsidRPr="00761242" w:rsidRDefault="009B7171" w:rsidP="003C6E52">
            <w:pPr>
              <w:jc w:val="center"/>
              <w:rPr>
                <w:spacing w:val="40"/>
                <w:sz w:val="24"/>
              </w:rPr>
            </w:pPr>
            <w:r w:rsidRPr="00761242">
              <w:rPr>
                <w:rFonts w:hint="eastAsia"/>
                <w:spacing w:val="40"/>
                <w:sz w:val="24"/>
              </w:rPr>
              <w:t>四、技术要求</w:t>
            </w:r>
          </w:p>
        </w:tc>
        <w:tc>
          <w:tcPr>
            <w:tcW w:w="1972" w:type="dxa"/>
            <w:gridSpan w:val="2"/>
            <w:tcBorders>
              <w:bottom w:val="single" w:sz="4" w:space="0" w:color="auto"/>
            </w:tcBorders>
            <w:vAlign w:val="center"/>
          </w:tcPr>
          <w:p w:rsidR="009B7171" w:rsidRPr="00761242" w:rsidRDefault="009B7171" w:rsidP="003C6E52">
            <w:pPr>
              <w:jc w:val="center"/>
              <w:rPr>
                <w:spacing w:val="40"/>
                <w:sz w:val="24"/>
              </w:rPr>
            </w:pPr>
          </w:p>
        </w:tc>
      </w:tr>
      <w:tr w:rsidR="009B7171" w:rsidTr="003B5F81">
        <w:trPr>
          <w:cantSplit/>
          <w:trHeight w:val="672"/>
          <w:jc w:val="center"/>
        </w:trPr>
        <w:tc>
          <w:tcPr>
            <w:tcW w:w="978" w:type="dxa"/>
            <w:vMerge/>
          </w:tcPr>
          <w:p w:rsidR="009B7171" w:rsidRPr="00761242" w:rsidRDefault="009B7171" w:rsidP="003C6E52">
            <w:pPr>
              <w:rPr>
                <w:rFonts w:ascii="黑体" w:eastAsia="黑体" w:hAnsi="宋体"/>
                <w:sz w:val="24"/>
              </w:rPr>
            </w:pPr>
          </w:p>
        </w:tc>
        <w:tc>
          <w:tcPr>
            <w:tcW w:w="2194" w:type="dxa"/>
            <w:gridSpan w:val="2"/>
            <w:tcBorders>
              <w:bottom w:val="single" w:sz="4" w:space="0" w:color="auto"/>
            </w:tcBorders>
            <w:vAlign w:val="center"/>
          </w:tcPr>
          <w:p w:rsidR="009B7171" w:rsidRPr="00761242" w:rsidRDefault="009B7171" w:rsidP="003C6E52">
            <w:pPr>
              <w:rPr>
                <w:spacing w:val="40"/>
                <w:sz w:val="24"/>
              </w:rPr>
            </w:pPr>
            <w:r w:rsidRPr="00761242">
              <w:rPr>
                <w:rFonts w:hint="eastAsia"/>
                <w:spacing w:val="40"/>
                <w:sz w:val="24"/>
              </w:rPr>
              <w:t>五、生产管理</w:t>
            </w:r>
          </w:p>
        </w:tc>
        <w:tc>
          <w:tcPr>
            <w:tcW w:w="2201" w:type="dxa"/>
            <w:gridSpan w:val="3"/>
            <w:tcBorders>
              <w:bottom w:val="single" w:sz="4" w:space="0" w:color="auto"/>
            </w:tcBorders>
            <w:vAlign w:val="center"/>
          </w:tcPr>
          <w:p w:rsidR="009B7171" w:rsidRPr="00761242" w:rsidRDefault="009B7171" w:rsidP="003C6E52">
            <w:pPr>
              <w:rPr>
                <w:spacing w:val="40"/>
                <w:sz w:val="24"/>
              </w:rPr>
            </w:pPr>
          </w:p>
        </w:tc>
        <w:tc>
          <w:tcPr>
            <w:tcW w:w="2051" w:type="dxa"/>
            <w:gridSpan w:val="2"/>
            <w:tcBorders>
              <w:bottom w:val="single" w:sz="4" w:space="0" w:color="auto"/>
            </w:tcBorders>
            <w:vAlign w:val="center"/>
          </w:tcPr>
          <w:p w:rsidR="009B7171" w:rsidRPr="00761242" w:rsidRDefault="009B7171" w:rsidP="003C6E52">
            <w:pPr>
              <w:jc w:val="center"/>
              <w:rPr>
                <w:spacing w:val="40"/>
                <w:sz w:val="24"/>
              </w:rPr>
            </w:pPr>
            <w:r w:rsidRPr="00761242">
              <w:rPr>
                <w:rFonts w:hint="eastAsia"/>
                <w:spacing w:val="40"/>
                <w:sz w:val="24"/>
              </w:rPr>
              <w:t>六、运输要求</w:t>
            </w:r>
          </w:p>
        </w:tc>
        <w:tc>
          <w:tcPr>
            <w:tcW w:w="1972" w:type="dxa"/>
            <w:gridSpan w:val="2"/>
            <w:tcBorders>
              <w:bottom w:val="single" w:sz="4" w:space="0" w:color="auto"/>
            </w:tcBorders>
            <w:vAlign w:val="center"/>
          </w:tcPr>
          <w:p w:rsidR="009B7171" w:rsidRPr="00761242" w:rsidRDefault="009B7171" w:rsidP="003C6E52">
            <w:pPr>
              <w:jc w:val="center"/>
              <w:rPr>
                <w:spacing w:val="40"/>
                <w:sz w:val="24"/>
              </w:rPr>
            </w:pPr>
          </w:p>
        </w:tc>
      </w:tr>
      <w:tr w:rsidR="009B7171" w:rsidTr="003B5F81">
        <w:trPr>
          <w:cantSplit/>
          <w:trHeight w:val="673"/>
          <w:jc w:val="center"/>
        </w:trPr>
        <w:tc>
          <w:tcPr>
            <w:tcW w:w="978" w:type="dxa"/>
            <w:vMerge/>
          </w:tcPr>
          <w:p w:rsidR="009B7171" w:rsidRPr="00761242" w:rsidRDefault="009B7171" w:rsidP="003C6E52">
            <w:pPr>
              <w:rPr>
                <w:rFonts w:ascii="黑体" w:eastAsia="黑体" w:hAnsi="宋体"/>
                <w:sz w:val="24"/>
              </w:rPr>
            </w:pPr>
          </w:p>
        </w:tc>
        <w:tc>
          <w:tcPr>
            <w:tcW w:w="2194" w:type="dxa"/>
            <w:gridSpan w:val="2"/>
            <w:tcBorders>
              <w:bottom w:val="single" w:sz="4" w:space="0" w:color="auto"/>
            </w:tcBorders>
            <w:vAlign w:val="center"/>
          </w:tcPr>
          <w:p w:rsidR="009B7171" w:rsidRPr="00761242" w:rsidRDefault="009B7171" w:rsidP="003C6E52">
            <w:pPr>
              <w:rPr>
                <w:spacing w:val="40"/>
                <w:sz w:val="24"/>
              </w:rPr>
            </w:pPr>
            <w:r w:rsidRPr="00761242">
              <w:rPr>
                <w:rFonts w:hint="eastAsia"/>
                <w:spacing w:val="40"/>
                <w:sz w:val="24"/>
              </w:rPr>
              <w:t>七、现场要求</w:t>
            </w:r>
          </w:p>
        </w:tc>
        <w:tc>
          <w:tcPr>
            <w:tcW w:w="2201" w:type="dxa"/>
            <w:gridSpan w:val="3"/>
            <w:tcBorders>
              <w:bottom w:val="single" w:sz="4" w:space="0" w:color="auto"/>
            </w:tcBorders>
            <w:vAlign w:val="center"/>
          </w:tcPr>
          <w:p w:rsidR="009B7171" w:rsidRPr="00761242" w:rsidRDefault="009B7171" w:rsidP="003C6E52">
            <w:pPr>
              <w:rPr>
                <w:spacing w:val="40"/>
                <w:sz w:val="24"/>
              </w:rPr>
            </w:pPr>
          </w:p>
        </w:tc>
        <w:tc>
          <w:tcPr>
            <w:tcW w:w="2051" w:type="dxa"/>
            <w:gridSpan w:val="2"/>
            <w:tcBorders>
              <w:bottom w:val="single" w:sz="4" w:space="0" w:color="auto"/>
            </w:tcBorders>
            <w:vAlign w:val="center"/>
          </w:tcPr>
          <w:p w:rsidR="009B7171" w:rsidRPr="00761242" w:rsidRDefault="009B7171" w:rsidP="003C6E52">
            <w:pPr>
              <w:jc w:val="center"/>
              <w:rPr>
                <w:spacing w:val="40"/>
                <w:sz w:val="24"/>
              </w:rPr>
            </w:pPr>
            <w:r w:rsidRPr="00761242">
              <w:rPr>
                <w:rFonts w:hint="eastAsia"/>
                <w:spacing w:val="40"/>
                <w:sz w:val="24"/>
              </w:rPr>
              <w:t>八、排放监控</w:t>
            </w:r>
          </w:p>
        </w:tc>
        <w:tc>
          <w:tcPr>
            <w:tcW w:w="1972" w:type="dxa"/>
            <w:gridSpan w:val="2"/>
            <w:tcBorders>
              <w:bottom w:val="single" w:sz="4" w:space="0" w:color="auto"/>
            </w:tcBorders>
            <w:vAlign w:val="center"/>
          </w:tcPr>
          <w:p w:rsidR="009B7171" w:rsidRPr="00761242" w:rsidRDefault="009B7171" w:rsidP="003C6E52">
            <w:pPr>
              <w:jc w:val="center"/>
              <w:rPr>
                <w:spacing w:val="40"/>
                <w:sz w:val="24"/>
              </w:rPr>
            </w:pPr>
          </w:p>
        </w:tc>
      </w:tr>
      <w:tr w:rsidR="009B7171" w:rsidTr="009B7171">
        <w:trPr>
          <w:cantSplit/>
          <w:trHeight w:hRule="exact" w:val="737"/>
          <w:jc w:val="center"/>
        </w:trPr>
        <w:tc>
          <w:tcPr>
            <w:tcW w:w="978" w:type="dxa"/>
            <w:vMerge/>
            <w:tcBorders>
              <w:bottom w:val="single" w:sz="4" w:space="0" w:color="auto"/>
            </w:tcBorders>
          </w:tcPr>
          <w:p w:rsidR="009B7171" w:rsidRPr="00761242" w:rsidRDefault="009B7171" w:rsidP="003C6E52">
            <w:pPr>
              <w:rPr>
                <w:rFonts w:ascii="黑体" w:eastAsia="黑体" w:hAnsi="宋体"/>
                <w:sz w:val="24"/>
              </w:rPr>
            </w:pPr>
          </w:p>
        </w:tc>
        <w:tc>
          <w:tcPr>
            <w:tcW w:w="8418" w:type="dxa"/>
            <w:gridSpan w:val="9"/>
            <w:tcBorders>
              <w:bottom w:val="single" w:sz="4" w:space="0" w:color="auto"/>
            </w:tcBorders>
            <w:vAlign w:val="center"/>
          </w:tcPr>
          <w:p w:rsidR="009B7171" w:rsidRPr="00761242" w:rsidRDefault="009B7171" w:rsidP="003C6E52">
            <w:pPr>
              <w:rPr>
                <w:spacing w:val="40"/>
                <w:sz w:val="24"/>
              </w:rPr>
            </w:pPr>
            <w:r w:rsidRPr="00761242">
              <w:rPr>
                <w:rFonts w:ascii="黑体" w:eastAsia="黑体" w:hAnsi="宋体" w:hint="eastAsia"/>
                <w:sz w:val="24"/>
              </w:rPr>
              <w:t>总 分：</w:t>
            </w:r>
          </w:p>
        </w:tc>
      </w:tr>
      <w:tr w:rsidR="009B7171" w:rsidTr="009B7171">
        <w:trPr>
          <w:cantSplit/>
          <w:trHeight w:val="2194"/>
          <w:jc w:val="center"/>
        </w:trPr>
        <w:tc>
          <w:tcPr>
            <w:tcW w:w="978" w:type="dxa"/>
            <w:tcBorders>
              <w:bottom w:val="single" w:sz="4" w:space="0" w:color="auto"/>
            </w:tcBorders>
            <w:vAlign w:val="center"/>
          </w:tcPr>
          <w:p w:rsidR="009B7171" w:rsidRPr="00761242" w:rsidRDefault="009B7171" w:rsidP="003C6E52">
            <w:pPr>
              <w:spacing w:line="520" w:lineRule="exact"/>
              <w:jc w:val="center"/>
              <w:rPr>
                <w:rFonts w:ascii="黑体" w:eastAsia="黑体" w:hAnsi="宋体"/>
                <w:sz w:val="24"/>
              </w:rPr>
            </w:pPr>
            <w:r w:rsidRPr="00761242">
              <w:rPr>
                <w:rFonts w:ascii="黑体" w:eastAsia="黑体" w:hAnsi="宋体" w:hint="eastAsia"/>
                <w:sz w:val="24"/>
              </w:rPr>
              <w:t>当地协会或专业委员会意见</w:t>
            </w:r>
          </w:p>
          <w:p w:rsidR="009B7171" w:rsidRPr="00761242" w:rsidRDefault="009B7171" w:rsidP="003C6E52">
            <w:pPr>
              <w:spacing w:line="520" w:lineRule="exact"/>
              <w:jc w:val="center"/>
              <w:rPr>
                <w:rFonts w:ascii="黑体" w:eastAsia="黑体" w:hAnsi="宋体"/>
                <w:spacing w:val="-18"/>
                <w:sz w:val="24"/>
              </w:rPr>
            </w:pPr>
            <w:r w:rsidRPr="00761242">
              <w:rPr>
                <w:rFonts w:ascii="黑体" w:eastAsia="黑体" w:hAnsi="宋体" w:hint="eastAsia"/>
                <w:spacing w:val="-18"/>
                <w:sz w:val="24"/>
              </w:rPr>
              <w:t>（盖章）</w:t>
            </w:r>
          </w:p>
        </w:tc>
        <w:tc>
          <w:tcPr>
            <w:tcW w:w="8418" w:type="dxa"/>
            <w:gridSpan w:val="9"/>
            <w:tcBorders>
              <w:bottom w:val="single" w:sz="4" w:space="0" w:color="auto"/>
            </w:tcBorders>
            <w:vAlign w:val="center"/>
          </w:tcPr>
          <w:p w:rsidR="009B7171" w:rsidRPr="00761242" w:rsidRDefault="009B7171" w:rsidP="003C6E52">
            <w:pPr>
              <w:jc w:val="center"/>
              <w:rPr>
                <w:sz w:val="24"/>
              </w:rPr>
            </w:pPr>
          </w:p>
        </w:tc>
      </w:tr>
    </w:tbl>
    <w:p w:rsidR="009B7171" w:rsidRDefault="009B7171" w:rsidP="009B7171">
      <w:pPr>
        <w:spacing w:line="160" w:lineRule="exact"/>
        <w:rPr>
          <w:rFonts w:eastAsia="黑体"/>
          <w:sz w:val="28"/>
        </w:rPr>
      </w:pPr>
    </w:p>
    <w:p w:rsidR="003B5F81" w:rsidRDefault="009B7171" w:rsidP="009B7171">
      <w:pPr>
        <w:spacing w:line="320" w:lineRule="exact"/>
        <w:rPr>
          <w:rFonts w:ascii="宋体" w:hAnsi="宋体"/>
          <w:b/>
          <w:szCs w:val="21"/>
        </w:rPr>
      </w:pPr>
      <w:r w:rsidRPr="009B7171">
        <w:rPr>
          <w:rFonts w:ascii="宋体" w:hAnsi="宋体" w:hint="eastAsia"/>
          <w:b/>
          <w:szCs w:val="21"/>
        </w:rPr>
        <w:t>注：1、此表与《2015</w:t>
      </w:r>
      <w:r w:rsidRPr="009B7171">
        <w:rPr>
          <w:rFonts w:ascii="Batang" w:eastAsia="Batang" w:hAnsi="Batang" w:hint="eastAsia"/>
          <w:b/>
          <w:szCs w:val="21"/>
        </w:rPr>
        <w:t>~</w:t>
      </w:r>
      <w:r w:rsidRPr="009B7171">
        <w:rPr>
          <w:rFonts w:ascii="宋体" w:hAnsi="宋体" w:hint="eastAsia"/>
          <w:b/>
          <w:szCs w:val="21"/>
        </w:rPr>
        <w:t>2016年度“中国混凝土行业绿色生产示范企业”推介活动考核细则》同时</w:t>
      </w:r>
    </w:p>
    <w:p w:rsidR="009B7171" w:rsidRPr="009B7171" w:rsidRDefault="003B5F81" w:rsidP="009B7171">
      <w:pPr>
        <w:spacing w:line="320" w:lineRule="exact"/>
        <w:rPr>
          <w:rFonts w:ascii="宋体" w:hAnsi="宋体"/>
          <w:b/>
          <w:szCs w:val="21"/>
        </w:rPr>
      </w:pPr>
      <w:r>
        <w:rPr>
          <w:rFonts w:ascii="宋体" w:hAnsi="宋体" w:hint="eastAsia"/>
          <w:b/>
          <w:szCs w:val="21"/>
        </w:rPr>
        <w:t xml:space="preserve">       </w:t>
      </w:r>
      <w:r w:rsidR="009B7171" w:rsidRPr="009B7171">
        <w:rPr>
          <w:rFonts w:ascii="宋体" w:hAnsi="宋体" w:hint="eastAsia"/>
          <w:b/>
          <w:szCs w:val="21"/>
        </w:rPr>
        <w:t>上报；</w:t>
      </w:r>
    </w:p>
    <w:p w:rsidR="009B7171" w:rsidRPr="009B7171" w:rsidRDefault="009B7171" w:rsidP="009B7171">
      <w:pPr>
        <w:spacing w:line="360" w:lineRule="exact"/>
        <w:ind w:firstLineChars="200" w:firstLine="422"/>
        <w:rPr>
          <w:rFonts w:ascii="宋体" w:hAnsi="宋体"/>
          <w:b/>
          <w:szCs w:val="21"/>
        </w:rPr>
      </w:pPr>
      <w:r w:rsidRPr="009B7171">
        <w:rPr>
          <w:rFonts w:ascii="宋体" w:hAnsi="宋体" w:hint="eastAsia"/>
          <w:b/>
          <w:szCs w:val="21"/>
        </w:rPr>
        <w:t>2、请邮寄或传真至中国建筑业协会混凝土分会秘书处</w:t>
      </w:r>
    </w:p>
    <w:p w:rsidR="009B7171" w:rsidRPr="009B7171" w:rsidRDefault="009B7171" w:rsidP="009B7171">
      <w:pPr>
        <w:spacing w:line="360" w:lineRule="exact"/>
        <w:ind w:firstLineChars="200" w:firstLine="422"/>
        <w:rPr>
          <w:rFonts w:ascii="宋体" w:hAnsi="宋体"/>
          <w:b/>
          <w:szCs w:val="21"/>
        </w:rPr>
      </w:pPr>
      <w:r w:rsidRPr="009B7171">
        <w:rPr>
          <w:rFonts w:ascii="宋体" w:hAnsi="宋体" w:hint="eastAsia"/>
          <w:b/>
          <w:szCs w:val="21"/>
        </w:rPr>
        <w:t>地址：沈阳市和平区光荣街65号 中国建筑业协会混凝土分会（110006）</w:t>
      </w:r>
    </w:p>
    <w:p w:rsidR="009B7171" w:rsidRDefault="009B7171" w:rsidP="009B7171">
      <w:pPr>
        <w:spacing w:line="360" w:lineRule="exact"/>
        <w:ind w:firstLineChars="200" w:firstLine="422"/>
        <w:rPr>
          <w:rFonts w:ascii="宋体" w:hAnsi="宋体"/>
          <w:b/>
          <w:szCs w:val="21"/>
        </w:rPr>
      </w:pPr>
      <w:r w:rsidRPr="009B7171">
        <w:rPr>
          <w:rFonts w:ascii="宋体" w:hAnsi="宋体" w:hint="eastAsia"/>
          <w:b/>
          <w:szCs w:val="21"/>
        </w:rPr>
        <w:t>电话：024-83860449 62123865 传真：024-83860449 电子信箱：</w:t>
      </w:r>
      <w:r w:rsidRPr="009B7171">
        <w:rPr>
          <w:rFonts w:ascii="宋体" w:hAnsi="宋体"/>
          <w:b/>
          <w:szCs w:val="21"/>
        </w:rPr>
        <w:t>hnt@vip.163.com</w:t>
      </w:r>
    </w:p>
    <w:p w:rsidR="0095281A" w:rsidRDefault="0095281A" w:rsidP="0095281A">
      <w:pPr>
        <w:spacing w:line="240" w:lineRule="exact"/>
        <w:rPr>
          <w:rFonts w:ascii="黑体" w:eastAsia="黑体" w:hAnsi="宋体"/>
          <w:sz w:val="32"/>
        </w:rPr>
      </w:pPr>
    </w:p>
    <w:p w:rsidR="0095281A" w:rsidRPr="000967A7" w:rsidRDefault="0095281A" w:rsidP="0095281A">
      <w:pPr>
        <w:spacing w:line="240" w:lineRule="exact"/>
        <w:rPr>
          <w:rFonts w:ascii="黑体" w:eastAsia="黑体" w:hAnsi="宋体"/>
          <w:sz w:val="32"/>
        </w:rPr>
      </w:pPr>
    </w:p>
    <w:p w:rsidR="0095281A" w:rsidRDefault="0095281A" w:rsidP="0095281A">
      <w:pPr>
        <w:spacing w:line="700" w:lineRule="exact"/>
        <w:jc w:val="center"/>
        <w:rPr>
          <w:rFonts w:ascii="黑体" w:eastAsia="黑体" w:hAnsi="宋体"/>
          <w:sz w:val="44"/>
          <w:szCs w:val="44"/>
        </w:rPr>
      </w:pPr>
      <w:r w:rsidRPr="00F732A0">
        <w:rPr>
          <w:rFonts w:ascii="黑体" w:eastAsia="黑体" w:hAnsi="宋体" w:hint="eastAsia"/>
          <w:sz w:val="44"/>
          <w:szCs w:val="44"/>
        </w:rPr>
        <w:t>201</w:t>
      </w:r>
      <w:r>
        <w:rPr>
          <w:rFonts w:ascii="黑体" w:eastAsia="黑体" w:hAnsi="宋体" w:hint="eastAsia"/>
          <w:sz w:val="44"/>
          <w:szCs w:val="44"/>
        </w:rPr>
        <w:t>5</w:t>
      </w:r>
      <w:r>
        <w:rPr>
          <w:rFonts w:ascii="黑体" w:eastAsia="黑体" w:hAnsi="Batang" w:hint="eastAsia"/>
          <w:b/>
          <w:sz w:val="44"/>
          <w:szCs w:val="44"/>
        </w:rPr>
        <w:t>～</w:t>
      </w:r>
      <w:r w:rsidRPr="00F732A0">
        <w:rPr>
          <w:rFonts w:ascii="黑体" w:eastAsia="黑体" w:hAnsi="宋体" w:hint="eastAsia"/>
          <w:sz w:val="44"/>
          <w:szCs w:val="44"/>
        </w:rPr>
        <w:t>201</w:t>
      </w:r>
      <w:r>
        <w:rPr>
          <w:rFonts w:ascii="黑体" w:eastAsia="黑体" w:hAnsi="宋体" w:hint="eastAsia"/>
          <w:sz w:val="44"/>
          <w:szCs w:val="44"/>
        </w:rPr>
        <w:t>6</w:t>
      </w:r>
      <w:r w:rsidRPr="00F732A0">
        <w:rPr>
          <w:rFonts w:ascii="黑体" w:eastAsia="黑体" w:hAnsi="宋体" w:hint="eastAsia"/>
          <w:sz w:val="44"/>
          <w:szCs w:val="44"/>
        </w:rPr>
        <w:t>年度“中国混凝土行业绿色生产</w:t>
      </w:r>
    </w:p>
    <w:p w:rsidR="0095281A" w:rsidRDefault="0095281A" w:rsidP="0095281A">
      <w:pPr>
        <w:spacing w:line="700" w:lineRule="exact"/>
        <w:jc w:val="center"/>
        <w:rPr>
          <w:rFonts w:ascii="黑体" w:eastAsia="黑体" w:hAnsi="宋体"/>
          <w:sz w:val="44"/>
          <w:szCs w:val="44"/>
        </w:rPr>
      </w:pPr>
      <w:r w:rsidRPr="00F732A0">
        <w:rPr>
          <w:rFonts w:ascii="黑体" w:eastAsia="黑体" w:hAnsi="宋体" w:hint="eastAsia"/>
          <w:sz w:val="44"/>
          <w:szCs w:val="44"/>
        </w:rPr>
        <w:t>示范企业”</w:t>
      </w:r>
      <w:r>
        <w:rPr>
          <w:rFonts w:ascii="黑体" w:eastAsia="黑体" w:hAnsi="宋体" w:hint="eastAsia"/>
          <w:sz w:val="44"/>
          <w:szCs w:val="44"/>
        </w:rPr>
        <w:t>推介活动考核</w:t>
      </w:r>
      <w:r w:rsidRPr="00F732A0">
        <w:rPr>
          <w:rFonts w:ascii="黑体" w:eastAsia="黑体" w:hAnsi="宋体" w:hint="eastAsia"/>
          <w:sz w:val="44"/>
          <w:szCs w:val="44"/>
        </w:rPr>
        <w:t>细则</w:t>
      </w:r>
    </w:p>
    <w:p w:rsidR="0095281A" w:rsidRDefault="0095281A" w:rsidP="0095281A">
      <w:pPr>
        <w:spacing w:line="700" w:lineRule="exact"/>
        <w:rPr>
          <w:rFonts w:ascii="黑体" w:eastAsia="黑体" w:hAnsi="宋体"/>
          <w:sz w:val="44"/>
          <w:szCs w:val="44"/>
        </w:rPr>
      </w:pPr>
    </w:p>
    <w:p w:rsidR="0095281A" w:rsidRPr="00F732A0" w:rsidRDefault="0095281A" w:rsidP="0095281A">
      <w:pPr>
        <w:spacing w:line="520" w:lineRule="exact"/>
        <w:rPr>
          <w:rFonts w:ascii="宋体" w:hAnsi="宋体"/>
          <w:b/>
          <w:sz w:val="24"/>
        </w:rPr>
      </w:pPr>
      <w:r w:rsidRPr="00F732A0">
        <w:rPr>
          <w:rFonts w:ascii="宋体" w:hAnsi="宋体" w:hint="eastAsia"/>
          <w:b/>
          <w:sz w:val="24"/>
        </w:rPr>
        <w:t xml:space="preserve">企业名称：                                 时 间：  </w:t>
      </w:r>
      <w:r w:rsidRPr="00F732A0">
        <w:rPr>
          <w:rFonts w:ascii="宋体" w:hAnsi="宋体"/>
          <w:b/>
          <w:sz w:val="24"/>
        </w:rPr>
        <w:t xml:space="preserve"> </w:t>
      </w:r>
      <w:r w:rsidRPr="00F732A0">
        <w:rPr>
          <w:rFonts w:ascii="宋体" w:hAnsi="宋体" w:hint="eastAsia"/>
          <w:b/>
          <w:sz w:val="24"/>
        </w:rPr>
        <w:t xml:space="preserve"> 年</w:t>
      </w:r>
      <w:r w:rsidRPr="00F732A0">
        <w:rPr>
          <w:rFonts w:ascii="宋体" w:hAnsi="宋体"/>
          <w:b/>
          <w:sz w:val="24"/>
        </w:rPr>
        <w:t xml:space="preserve">  </w:t>
      </w:r>
      <w:r w:rsidRPr="00F732A0">
        <w:rPr>
          <w:rFonts w:ascii="宋体" w:hAnsi="宋体" w:hint="eastAsia"/>
          <w:b/>
          <w:sz w:val="24"/>
        </w:rPr>
        <w:t>月</w:t>
      </w:r>
      <w:r w:rsidRPr="00F732A0">
        <w:rPr>
          <w:rFonts w:ascii="宋体" w:hAnsi="宋体"/>
          <w:b/>
          <w:sz w:val="24"/>
        </w:rPr>
        <w:t xml:space="preserve">  </w:t>
      </w:r>
      <w:r w:rsidRPr="00F732A0">
        <w:rPr>
          <w:rFonts w:ascii="宋体" w:hAnsi="宋体" w:hint="eastAsia"/>
          <w:b/>
          <w:sz w:val="24"/>
        </w:rPr>
        <w:t>日</w:t>
      </w:r>
    </w:p>
    <w:p w:rsidR="0095281A" w:rsidRDefault="0095281A" w:rsidP="0095281A">
      <w:pPr>
        <w:spacing w:line="520" w:lineRule="exact"/>
        <w:rPr>
          <w:rFonts w:ascii="宋体" w:hAnsi="宋体"/>
          <w:b/>
          <w:sz w:val="24"/>
        </w:rPr>
      </w:pPr>
      <w:r w:rsidRPr="00F732A0">
        <w:rPr>
          <w:rFonts w:ascii="宋体" w:hAnsi="宋体" w:hint="eastAsia"/>
          <w:b/>
          <w:sz w:val="24"/>
        </w:rPr>
        <w:t>当地协会或专业委员会名称：</w:t>
      </w:r>
    </w:p>
    <w:p w:rsidR="0095281A" w:rsidRPr="00F732A0" w:rsidRDefault="0095281A" w:rsidP="0095281A">
      <w:pPr>
        <w:spacing w:line="520" w:lineRule="exact"/>
        <w:rPr>
          <w:rFonts w:ascii="宋体" w:hAnsi="宋体"/>
          <w:b/>
          <w:sz w:val="24"/>
        </w:rPr>
      </w:pPr>
    </w:p>
    <w:p w:rsidR="0095281A" w:rsidRPr="004B66EA" w:rsidRDefault="0095281A" w:rsidP="0095281A">
      <w:pPr>
        <w:spacing w:line="40" w:lineRule="exact"/>
        <w:rPr>
          <w:rFonts w:ascii="宋体" w:hAnsi="宋体"/>
          <w:sz w:val="24"/>
        </w:rPr>
      </w:pPr>
    </w:p>
    <w:p w:rsidR="0095281A" w:rsidRPr="000967A7" w:rsidRDefault="0095281A" w:rsidP="0095281A">
      <w:pPr>
        <w:spacing w:line="440" w:lineRule="exact"/>
        <w:rPr>
          <w:rFonts w:ascii="黑体" w:eastAsia="黑体" w:hAnsi="宋体"/>
          <w:sz w:val="24"/>
        </w:rPr>
      </w:pPr>
      <w:r>
        <w:rPr>
          <w:rFonts w:ascii="黑体" w:eastAsia="黑体" w:hAnsi="宋体" w:hint="eastAsia"/>
          <w:sz w:val="24"/>
        </w:rPr>
        <w:t>一</w:t>
      </w:r>
      <w:r w:rsidRPr="000967A7">
        <w:rPr>
          <w:rFonts w:ascii="黑体" w:eastAsia="黑体" w:hAnsi="宋体" w:hint="eastAsia"/>
          <w:sz w:val="24"/>
        </w:rPr>
        <w:t>、基本条件</w:t>
      </w:r>
    </w:p>
    <w:p w:rsidR="0095281A" w:rsidRPr="000967A7" w:rsidRDefault="0095281A" w:rsidP="0095281A">
      <w:pPr>
        <w:spacing w:line="140" w:lineRule="exact"/>
        <w:rPr>
          <w:rFonts w:ascii="宋体" w:hAnsi="宋体"/>
          <w:sz w:val="28"/>
        </w:rPr>
      </w:pPr>
    </w:p>
    <w:tbl>
      <w:tblPr>
        <w:tblW w:w="0" w:type="auto"/>
        <w:jc w:val="center"/>
        <w:tblLayout w:type="fixed"/>
        <w:tblCellMar>
          <w:left w:w="0" w:type="dxa"/>
          <w:right w:w="0" w:type="dxa"/>
        </w:tblCellMar>
        <w:tblLook w:val="0000"/>
      </w:tblPr>
      <w:tblGrid>
        <w:gridCol w:w="512"/>
        <w:gridCol w:w="5226"/>
        <w:gridCol w:w="1417"/>
        <w:gridCol w:w="992"/>
        <w:gridCol w:w="1000"/>
      </w:tblGrid>
      <w:tr w:rsidR="0095281A" w:rsidRPr="000967A7" w:rsidTr="002D6B57">
        <w:trPr>
          <w:trHeight w:hRule="exact" w:val="454"/>
          <w:jc w:val="center"/>
        </w:trPr>
        <w:tc>
          <w:tcPr>
            <w:tcW w:w="512"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b/>
                <w:kern w:val="0"/>
              </w:rPr>
            </w:pPr>
            <w:r w:rsidRPr="000967A7">
              <w:rPr>
                <w:rFonts w:ascii="宋体" w:hint="eastAsia"/>
                <w:b/>
                <w:kern w:val="0"/>
              </w:rPr>
              <w:t>序号</w:t>
            </w:r>
          </w:p>
        </w:tc>
        <w:tc>
          <w:tcPr>
            <w:tcW w:w="5226"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b/>
              </w:rPr>
            </w:pPr>
            <w:r w:rsidRPr="000967A7">
              <w:rPr>
                <w:rFonts w:ascii="宋体" w:hint="eastAsia"/>
                <w:b/>
                <w:kern w:val="0"/>
              </w:rPr>
              <w:t>检查内容</w:t>
            </w:r>
          </w:p>
        </w:tc>
        <w:tc>
          <w:tcPr>
            <w:tcW w:w="1417"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b/>
              </w:rPr>
            </w:pPr>
            <w:r w:rsidRPr="000967A7">
              <w:rPr>
                <w:rFonts w:ascii="宋体" w:hint="eastAsia"/>
                <w:b/>
                <w:kern w:val="0"/>
              </w:rPr>
              <w:t>评分标准</w:t>
            </w:r>
          </w:p>
        </w:tc>
        <w:tc>
          <w:tcPr>
            <w:tcW w:w="992"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b/>
              </w:rPr>
            </w:pPr>
            <w:r w:rsidRPr="000967A7">
              <w:rPr>
                <w:rFonts w:ascii="宋体" w:hint="eastAsia"/>
                <w:b/>
                <w:kern w:val="0"/>
              </w:rPr>
              <w:t>检查纪要</w:t>
            </w:r>
          </w:p>
        </w:tc>
        <w:tc>
          <w:tcPr>
            <w:tcW w:w="1000"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b/>
              </w:rPr>
            </w:pPr>
            <w:r w:rsidRPr="000967A7">
              <w:rPr>
                <w:rFonts w:ascii="宋体" w:hint="eastAsia"/>
                <w:b/>
                <w:kern w:val="0"/>
              </w:rPr>
              <w:t>检查结果</w:t>
            </w:r>
          </w:p>
        </w:tc>
      </w:tr>
      <w:tr w:rsidR="0095281A" w:rsidRPr="000967A7" w:rsidTr="002D6B57">
        <w:trPr>
          <w:cantSplit/>
          <w:trHeight w:val="417"/>
          <w:jc w:val="center"/>
        </w:trPr>
        <w:tc>
          <w:tcPr>
            <w:tcW w:w="512" w:type="dxa"/>
            <w:tcBorders>
              <w:top w:val="single" w:sz="8" w:space="0" w:color="auto"/>
              <w:left w:val="single" w:sz="4"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b/>
                <w:kern w:val="0"/>
              </w:rPr>
            </w:pPr>
            <w:r w:rsidRPr="004B51E9">
              <w:rPr>
                <w:rFonts w:ascii="宋体" w:hint="eastAsia"/>
                <w:b/>
                <w:kern w:val="0"/>
              </w:rPr>
              <w:t>1</w:t>
            </w:r>
          </w:p>
        </w:tc>
        <w:tc>
          <w:tcPr>
            <w:tcW w:w="5226" w:type="dxa"/>
            <w:tcBorders>
              <w:top w:val="single" w:sz="8" w:space="0" w:color="auto"/>
              <w:left w:val="single" w:sz="4" w:space="0" w:color="auto"/>
              <w:bottom w:val="single" w:sz="8" w:space="0" w:color="auto"/>
              <w:right w:val="single" w:sz="8" w:space="0" w:color="auto"/>
            </w:tcBorders>
          </w:tcPr>
          <w:p w:rsidR="0095281A" w:rsidRPr="000967A7" w:rsidRDefault="0095281A" w:rsidP="002D6B57">
            <w:pPr>
              <w:spacing w:line="520" w:lineRule="exact"/>
            </w:pPr>
            <w:r w:rsidRPr="000967A7">
              <w:rPr>
                <w:rFonts w:hint="eastAsia"/>
                <w:kern w:val="0"/>
              </w:rPr>
              <w:t>有有效的营业执照和资质证书，</w:t>
            </w:r>
            <w:r w:rsidRPr="000967A7">
              <w:rPr>
                <w:rFonts w:hint="eastAsia"/>
                <w:szCs w:val="21"/>
              </w:rPr>
              <w:t>遵守国家法律法规，维护行业利益</w:t>
            </w:r>
          </w:p>
        </w:tc>
        <w:tc>
          <w:tcPr>
            <w:tcW w:w="1417" w:type="dxa"/>
            <w:vMerge w:val="restart"/>
            <w:tcBorders>
              <w:top w:val="single" w:sz="8" w:space="0" w:color="auto"/>
              <w:left w:val="single" w:sz="8" w:space="0" w:color="auto"/>
              <w:right w:val="single" w:sz="8" w:space="0" w:color="auto"/>
            </w:tcBorders>
          </w:tcPr>
          <w:p w:rsidR="0095281A" w:rsidRDefault="0095281A" w:rsidP="002D6B57">
            <w:pPr>
              <w:spacing w:line="400" w:lineRule="exact"/>
              <w:jc w:val="center"/>
              <w:rPr>
                <w:rFonts w:ascii="宋体"/>
                <w:kern w:val="0"/>
              </w:rPr>
            </w:pPr>
          </w:p>
          <w:p w:rsidR="0095281A" w:rsidRPr="000967A7" w:rsidRDefault="0095281A" w:rsidP="002D6B57">
            <w:pPr>
              <w:spacing w:line="400" w:lineRule="exact"/>
              <w:jc w:val="center"/>
              <w:rPr>
                <w:rFonts w:ascii="宋体"/>
                <w:kern w:val="0"/>
              </w:rPr>
            </w:pPr>
          </w:p>
          <w:p w:rsidR="0095281A" w:rsidRPr="000967A7" w:rsidRDefault="0095281A" w:rsidP="002D6B57">
            <w:pPr>
              <w:spacing w:line="400" w:lineRule="exact"/>
              <w:jc w:val="center"/>
              <w:rPr>
                <w:rFonts w:ascii="宋体"/>
                <w:kern w:val="0"/>
              </w:rPr>
            </w:pPr>
          </w:p>
          <w:p w:rsidR="0095281A" w:rsidRPr="000967A7" w:rsidRDefault="0095281A" w:rsidP="002D6B57">
            <w:pPr>
              <w:spacing w:line="400" w:lineRule="exact"/>
              <w:ind w:firstLineChars="100" w:firstLine="202"/>
              <w:rPr>
                <w:rFonts w:ascii="宋体"/>
                <w:spacing w:val="-4"/>
                <w:kern w:val="0"/>
              </w:rPr>
            </w:pPr>
            <w:r w:rsidRPr="000967A7">
              <w:rPr>
                <w:rFonts w:ascii="宋体" w:hint="eastAsia"/>
                <w:spacing w:val="-4"/>
                <w:kern w:val="0"/>
              </w:rPr>
              <w:t>符合：</w:t>
            </w: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 xml:space="preserve">   2分；</w:t>
            </w:r>
          </w:p>
          <w:p w:rsidR="0095281A" w:rsidRPr="000967A7" w:rsidRDefault="0095281A" w:rsidP="002D6B57">
            <w:pPr>
              <w:spacing w:line="400" w:lineRule="exact"/>
              <w:jc w:val="center"/>
              <w:rPr>
                <w:rFonts w:ascii="宋体"/>
                <w:spacing w:val="-4"/>
                <w:kern w:val="0"/>
              </w:rPr>
            </w:pP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基本符合：</w:t>
            </w: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 xml:space="preserve">   1分；</w:t>
            </w:r>
          </w:p>
          <w:p w:rsidR="0095281A" w:rsidRPr="000967A7" w:rsidRDefault="0095281A" w:rsidP="002D6B57">
            <w:pPr>
              <w:spacing w:line="400" w:lineRule="exact"/>
              <w:jc w:val="center"/>
              <w:rPr>
                <w:rFonts w:ascii="宋体"/>
                <w:spacing w:val="-4"/>
                <w:kern w:val="0"/>
              </w:rPr>
            </w:pPr>
          </w:p>
          <w:p w:rsidR="0095281A" w:rsidRPr="000967A7" w:rsidRDefault="0095281A" w:rsidP="002D6B57">
            <w:pPr>
              <w:spacing w:line="400" w:lineRule="exact"/>
              <w:ind w:firstLineChars="100" w:firstLine="202"/>
              <w:rPr>
                <w:rFonts w:ascii="宋体"/>
                <w:spacing w:val="-4"/>
                <w:kern w:val="0"/>
              </w:rPr>
            </w:pPr>
            <w:r w:rsidRPr="000967A7">
              <w:rPr>
                <w:rFonts w:ascii="宋体" w:hint="eastAsia"/>
                <w:spacing w:val="-4"/>
                <w:kern w:val="0"/>
              </w:rPr>
              <w:t>不符合：</w:t>
            </w:r>
          </w:p>
          <w:p w:rsidR="0095281A" w:rsidRPr="000967A7" w:rsidRDefault="0095281A" w:rsidP="002D6B57">
            <w:pPr>
              <w:spacing w:line="400" w:lineRule="exact"/>
              <w:jc w:val="center"/>
            </w:pPr>
            <w:r w:rsidRPr="000967A7">
              <w:rPr>
                <w:rFonts w:ascii="宋体" w:hint="eastAsia"/>
                <w:spacing w:val="-4"/>
                <w:kern w:val="0"/>
              </w:rPr>
              <w:t>0分</w:t>
            </w:r>
          </w:p>
        </w:tc>
        <w:tc>
          <w:tcPr>
            <w:tcW w:w="992"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pPr>
          </w:p>
        </w:tc>
        <w:tc>
          <w:tcPr>
            <w:tcW w:w="1000"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pPr>
          </w:p>
        </w:tc>
      </w:tr>
      <w:tr w:rsidR="0095281A" w:rsidRPr="000967A7" w:rsidTr="002D6B57">
        <w:trPr>
          <w:cantSplit/>
          <w:trHeight w:val="520"/>
          <w:jc w:val="center"/>
        </w:trPr>
        <w:tc>
          <w:tcPr>
            <w:tcW w:w="512" w:type="dxa"/>
            <w:tcBorders>
              <w:top w:val="single" w:sz="8" w:space="0" w:color="auto"/>
              <w:left w:val="single" w:sz="4"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b/>
                <w:kern w:val="0"/>
              </w:rPr>
            </w:pPr>
            <w:r w:rsidRPr="004B51E9">
              <w:rPr>
                <w:rFonts w:ascii="宋体" w:hint="eastAsia"/>
                <w:b/>
                <w:kern w:val="0"/>
              </w:rPr>
              <w:t>2</w:t>
            </w:r>
          </w:p>
        </w:tc>
        <w:tc>
          <w:tcPr>
            <w:tcW w:w="5226" w:type="dxa"/>
            <w:tcBorders>
              <w:top w:val="single" w:sz="8" w:space="0" w:color="auto"/>
              <w:left w:val="single" w:sz="4" w:space="0" w:color="auto"/>
              <w:bottom w:val="single" w:sz="8" w:space="0" w:color="auto"/>
              <w:right w:val="single" w:sz="8" w:space="0" w:color="auto"/>
            </w:tcBorders>
          </w:tcPr>
          <w:p w:rsidR="0095281A" w:rsidRPr="000967A7" w:rsidRDefault="0095281A" w:rsidP="002D6B57">
            <w:pPr>
              <w:spacing w:line="520" w:lineRule="exact"/>
              <w:rPr>
                <w:kern w:val="0"/>
              </w:rPr>
            </w:pPr>
            <w:r w:rsidRPr="000967A7">
              <w:rPr>
                <w:rFonts w:hint="eastAsia"/>
                <w:kern w:val="0"/>
              </w:rPr>
              <w:t>企业有三年以上的生产历史，有批量生产能力，生产正常，审期内无本企业责任方的重大质量、安全、环保事故</w:t>
            </w:r>
          </w:p>
        </w:tc>
        <w:tc>
          <w:tcPr>
            <w:tcW w:w="1417" w:type="dxa"/>
            <w:vMerge/>
            <w:tcBorders>
              <w:left w:val="single" w:sz="8" w:space="0" w:color="auto"/>
              <w:right w:val="single" w:sz="8" w:space="0" w:color="auto"/>
            </w:tcBorders>
          </w:tcPr>
          <w:p w:rsidR="0095281A" w:rsidRPr="000967A7" w:rsidRDefault="0095281A" w:rsidP="002D6B57">
            <w:pPr>
              <w:spacing w:line="400" w:lineRule="exact"/>
              <w:jc w:val="center"/>
            </w:pPr>
          </w:p>
        </w:tc>
        <w:tc>
          <w:tcPr>
            <w:tcW w:w="992"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pPr>
          </w:p>
        </w:tc>
        <w:tc>
          <w:tcPr>
            <w:tcW w:w="1000"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pPr>
          </w:p>
        </w:tc>
      </w:tr>
      <w:tr w:rsidR="0095281A" w:rsidRPr="000967A7" w:rsidTr="002D6B57">
        <w:trPr>
          <w:cantSplit/>
          <w:trHeight w:val="432"/>
          <w:jc w:val="center"/>
        </w:trPr>
        <w:tc>
          <w:tcPr>
            <w:tcW w:w="512" w:type="dxa"/>
            <w:tcBorders>
              <w:top w:val="single" w:sz="8" w:space="0" w:color="auto"/>
              <w:left w:val="single" w:sz="4" w:space="0" w:color="auto"/>
              <w:bottom w:val="single" w:sz="4" w:space="0" w:color="auto"/>
              <w:right w:val="single" w:sz="8" w:space="0" w:color="auto"/>
            </w:tcBorders>
            <w:vAlign w:val="center"/>
          </w:tcPr>
          <w:p w:rsidR="0095281A" w:rsidRPr="004B51E9" w:rsidRDefault="0095281A" w:rsidP="002D6B57">
            <w:pPr>
              <w:spacing w:line="400" w:lineRule="exact"/>
              <w:jc w:val="center"/>
              <w:rPr>
                <w:rFonts w:ascii="宋体"/>
                <w:b/>
                <w:kern w:val="0"/>
              </w:rPr>
            </w:pPr>
            <w:r w:rsidRPr="004B51E9">
              <w:rPr>
                <w:rFonts w:ascii="宋体" w:hint="eastAsia"/>
                <w:b/>
                <w:kern w:val="0"/>
              </w:rPr>
              <w:t>3</w:t>
            </w:r>
          </w:p>
        </w:tc>
        <w:tc>
          <w:tcPr>
            <w:tcW w:w="5226" w:type="dxa"/>
            <w:tcBorders>
              <w:top w:val="single" w:sz="8" w:space="0" w:color="auto"/>
              <w:left w:val="single" w:sz="4" w:space="0" w:color="auto"/>
              <w:bottom w:val="single" w:sz="4" w:space="0" w:color="auto"/>
              <w:right w:val="single" w:sz="8" w:space="0" w:color="auto"/>
            </w:tcBorders>
          </w:tcPr>
          <w:p w:rsidR="0095281A" w:rsidRPr="000967A7" w:rsidRDefault="0095281A" w:rsidP="002D6B57">
            <w:pPr>
              <w:spacing w:line="520" w:lineRule="exact"/>
              <w:rPr>
                <w:kern w:val="0"/>
              </w:rPr>
            </w:pPr>
            <w:r w:rsidRPr="000967A7">
              <w:rPr>
                <w:rFonts w:hint="eastAsia"/>
                <w:kern w:val="0"/>
              </w:rPr>
              <w:t>企业已通过</w:t>
            </w:r>
            <w:r w:rsidRPr="000967A7">
              <w:rPr>
                <w:kern w:val="0"/>
              </w:rPr>
              <w:t>GB</w:t>
            </w:r>
            <w:r w:rsidRPr="000967A7">
              <w:rPr>
                <w:rFonts w:hint="eastAsia"/>
                <w:kern w:val="0"/>
              </w:rPr>
              <w:t>／</w:t>
            </w:r>
            <w:r w:rsidRPr="000967A7">
              <w:rPr>
                <w:kern w:val="0"/>
              </w:rPr>
              <w:t>T19001</w:t>
            </w:r>
            <w:r w:rsidRPr="000967A7">
              <w:rPr>
                <w:rFonts w:hint="eastAsia"/>
                <w:kern w:val="0"/>
              </w:rPr>
              <w:t>-</w:t>
            </w:r>
            <w:r w:rsidRPr="000967A7">
              <w:rPr>
                <w:kern w:val="0"/>
              </w:rPr>
              <w:t>200</w:t>
            </w:r>
            <w:r w:rsidRPr="000967A7">
              <w:rPr>
                <w:rFonts w:hint="eastAsia"/>
                <w:kern w:val="0"/>
              </w:rPr>
              <w:t>8</w:t>
            </w:r>
            <w:r w:rsidRPr="000967A7">
              <w:rPr>
                <w:rFonts w:hint="eastAsia"/>
                <w:kern w:val="0"/>
              </w:rPr>
              <w:t>质量体系认证，且在有效期内</w:t>
            </w:r>
          </w:p>
        </w:tc>
        <w:tc>
          <w:tcPr>
            <w:tcW w:w="1417" w:type="dxa"/>
            <w:vMerge/>
            <w:tcBorders>
              <w:left w:val="single" w:sz="8" w:space="0" w:color="auto"/>
              <w:right w:val="single" w:sz="8" w:space="0" w:color="auto"/>
            </w:tcBorders>
          </w:tcPr>
          <w:p w:rsidR="0095281A" w:rsidRPr="000967A7" w:rsidRDefault="0095281A" w:rsidP="002D6B57">
            <w:pPr>
              <w:spacing w:line="400" w:lineRule="exact"/>
              <w:jc w:val="center"/>
            </w:pPr>
          </w:p>
        </w:tc>
        <w:tc>
          <w:tcPr>
            <w:tcW w:w="992" w:type="dxa"/>
            <w:tcBorders>
              <w:top w:val="single" w:sz="8" w:space="0" w:color="auto"/>
              <w:left w:val="single" w:sz="8" w:space="0" w:color="auto"/>
              <w:bottom w:val="single" w:sz="4" w:space="0" w:color="auto"/>
              <w:right w:val="single" w:sz="8" w:space="0" w:color="auto"/>
            </w:tcBorders>
          </w:tcPr>
          <w:p w:rsidR="0095281A" w:rsidRPr="000967A7" w:rsidRDefault="0095281A" w:rsidP="002D6B57">
            <w:pPr>
              <w:spacing w:line="400" w:lineRule="exact"/>
            </w:pPr>
          </w:p>
        </w:tc>
        <w:tc>
          <w:tcPr>
            <w:tcW w:w="1000" w:type="dxa"/>
            <w:tcBorders>
              <w:top w:val="single" w:sz="8" w:space="0" w:color="auto"/>
              <w:left w:val="single" w:sz="8" w:space="0" w:color="auto"/>
              <w:bottom w:val="single" w:sz="4" w:space="0" w:color="auto"/>
              <w:right w:val="single" w:sz="8" w:space="0" w:color="auto"/>
            </w:tcBorders>
          </w:tcPr>
          <w:p w:rsidR="0095281A" w:rsidRPr="000967A7" w:rsidRDefault="0095281A" w:rsidP="002D6B57">
            <w:pPr>
              <w:spacing w:line="400" w:lineRule="exact"/>
            </w:pPr>
          </w:p>
        </w:tc>
      </w:tr>
      <w:tr w:rsidR="0095281A" w:rsidRPr="000967A7" w:rsidTr="002D6B57">
        <w:trPr>
          <w:cantSplit/>
          <w:trHeight w:val="432"/>
          <w:jc w:val="center"/>
        </w:trPr>
        <w:tc>
          <w:tcPr>
            <w:tcW w:w="512" w:type="dxa"/>
            <w:tcBorders>
              <w:top w:val="single" w:sz="8" w:space="0" w:color="auto"/>
              <w:left w:val="single" w:sz="4" w:space="0" w:color="auto"/>
              <w:bottom w:val="single" w:sz="4" w:space="0" w:color="auto"/>
              <w:right w:val="single" w:sz="8" w:space="0" w:color="auto"/>
            </w:tcBorders>
            <w:vAlign w:val="center"/>
          </w:tcPr>
          <w:p w:rsidR="0095281A" w:rsidRPr="004B51E9" w:rsidRDefault="0095281A" w:rsidP="002D6B57">
            <w:pPr>
              <w:spacing w:line="400" w:lineRule="exact"/>
              <w:jc w:val="center"/>
              <w:rPr>
                <w:rFonts w:ascii="宋体"/>
                <w:b/>
                <w:kern w:val="0"/>
              </w:rPr>
            </w:pPr>
            <w:r w:rsidRPr="004B51E9">
              <w:rPr>
                <w:rFonts w:ascii="宋体" w:hint="eastAsia"/>
                <w:b/>
                <w:kern w:val="0"/>
              </w:rPr>
              <w:t>4</w:t>
            </w:r>
          </w:p>
        </w:tc>
        <w:tc>
          <w:tcPr>
            <w:tcW w:w="5226" w:type="dxa"/>
            <w:tcBorders>
              <w:top w:val="single" w:sz="8" w:space="0" w:color="auto"/>
              <w:left w:val="single" w:sz="4" w:space="0" w:color="auto"/>
              <w:bottom w:val="single" w:sz="4" w:space="0" w:color="auto"/>
              <w:right w:val="single" w:sz="8" w:space="0" w:color="auto"/>
            </w:tcBorders>
          </w:tcPr>
          <w:p w:rsidR="0095281A" w:rsidRPr="000967A7" w:rsidRDefault="0095281A" w:rsidP="002D6B57">
            <w:pPr>
              <w:spacing w:line="520" w:lineRule="exact"/>
              <w:rPr>
                <w:kern w:val="0"/>
              </w:rPr>
            </w:pPr>
            <w:r w:rsidRPr="000967A7">
              <w:rPr>
                <w:rFonts w:hint="eastAsia"/>
                <w:kern w:val="0"/>
              </w:rPr>
              <w:t>全国混凝土协会理事单位或省</w:t>
            </w:r>
            <w:r w:rsidRPr="000967A7">
              <w:rPr>
                <w:kern w:val="0"/>
              </w:rPr>
              <w:t>(</w:t>
            </w:r>
            <w:r w:rsidRPr="000967A7">
              <w:rPr>
                <w:rFonts w:hint="eastAsia"/>
                <w:kern w:val="0"/>
              </w:rPr>
              <w:t>市、自治区</w:t>
            </w:r>
            <w:r w:rsidRPr="000967A7">
              <w:rPr>
                <w:kern w:val="0"/>
              </w:rPr>
              <w:t>)</w:t>
            </w:r>
            <w:r w:rsidRPr="000967A7">
              <w:rPr>
                <w:rFonts w:hint="eastAsia"/>
                <w:kern w:val="0"/>
              </w:rPr>
              <w:t>混凝土协会会员单位，履行会员义务</w:t>
            </w:r>
          </w:p>
        </w:tc>
        <w:tc>
          <w:tcPr>
            <w:tcW w:w="1417" w:type="dxa"/>
            <w:vMerge/>
            <w:tcBorders>
              <w:left w:val="single" w:sz="8" w:space="0" w:color="auto"/>
              <w:right w:val="single" w:sz="8" w:space="0" w:color="auto"/>
            </w:tcBorders>
          </w:tcPr>
          <w:p w:rsidR="0095281A" w:rsidRPr="000967A7" w:rsidRDefault="0095281A" w:rsidP="002D6B57">
            <w:pPr>
              <w:spacing w:line="400" w:lineRule="exact"/>
              <w:jc w:val="center"/>
            </w:pPr>
          </w:p>
        </w:tc>
        <w:tc>
          <w:tcPr>
            <w:tcW w:w="992" w:type="dxa"/>
            <w:tcBorders>
              <w:top w:val="single" w:sz="8" w:space="0" w:color="auto"/>
              <w:left w:val="single" w:sz="8" w:space="0" w:color="auto"/>
              <w:bottom w:val="single" w:sz="4" w:space="0" w:color="auto"/>
              <w:right w:val="single" w:sz="8" w:space="0" w:color="auto"/>
            </w:tcBorders>
          </w:tcPr>
          <w:p w:rsidR="0095281A" w:rsidRPr="000967A7" w:rsidRDefault="0095281A" w:rsidP="002D6B57">
            <w:pPr>
              <w:spacing w:line="400" w:lineRule="exact"/>
            </w:pPr>
          </w:p>
        </w:tc>
        <w:tc>
          <w:tcPr>
            <w:tcW w:w="1000" w:type="dxa"/>
            <w:tcBorders>
              <w:top w:val="single" w:sz="8" w:space="0" w:color="auto"/>
              <w:left w:val="single" w:sz="8" w:space="0" w:color="auto"/>
              <w:bottom w:val="single" w:sz="4" w:space="0" w:color="auto"/>
              <w:right w:val="single" w:sz="8" w:space="0" w:color="auto"/>
            </w:tcBorders>
          </w:tcPr>
          <w:p w:rsidR="0095281A" w:rsidRPr="000967A7" w:rsidRDefault="0095281A" w:rsidP="002D6B57">
            <w:pPr>
              <w:spacing w:line="400" w:lineRule="exact"/>
            </w:pPr>
          </w:p>
        </w:tc>
      </w:tr>
      <w:tr w:rsidR="0095281A" w:rsidRPr="000967A7" w:rsidTr="002D6B57">
        <w:trPr>
          <w:cantSplit/>
          <w:trHeight w:val="432"/>
          <w:jc w:val="center"/>
        </w:trPr>
        <w:tc>
          <w:tcPr>
            <w:tcW w:w="512" w:type="dxa"/>
            <w:tcBorders>
              <w:top w:val="single" w:sz="8" w:space="0" w:color="auto"/>
              <w:left w:val="single" w:sz="4" w:space="0" w:color="auto"/>
              <w:bottom w:val="single" w:sz="4" w:space="0" w:color="auto"/>
              <w:right w:val="single" w:sz="8" w:space="0" w:color="auto"/>
            </w:tcBorders>
            <w:vAlign w:val="center"/>
          </w:tcPr>
          <w:p w:rsidR="0095281A" w:rsidRPr="004B51E9" w:rsidRDefault="0095281A" w:rsidP="002D6B57">
            <w:pPr>
              <w:spacing w:line="400" w:lineRule="exact"/>
              <w:jc w:val="center"/>
              <w:rPr>
                <w:rFonts w:ascii="宋体"/>
                <w:b/>
                <w:kern w:val="0"/>
              </w:rPr>
            </w:pPr>
            <w:r w:rsidRPr="004B51E9">
              <w:rPr>
                <w:rFonts w:ascii="宋体" w:hint="eastAsia"/>
                <w:b/>
                <w:kern w:val="0"/>
              </w:rPr>
              <w:t>5</w:t>
            </w:r>
          </w:p>
        </w:tc>
        <w:tc>
          <w:tcPr>
            <w:tcW w:w="5226" w:type="dxa"/>
            <w:tcBorders>
              <w:top w:val="single" w:sz="8" w:space="0" w:color="auto"/>
              <w:left w:val="single" w:sz="4" w:space="0" w:color="auto"/>
              <w:bottom w:val="single" w:sz="4" w:space="0" w:color="auto"/>
              <w:right w:val="single" w:sz="8" w:space="0" w:color="auto"/>
            </w:tcBorders>
          </w:tcPr>
          <w:p w:rsidR="0095281A" w:rsidRPr="000967A7" w:rsidRDefault="0095281A" w:rsidP="002D6B57">
            <w:pPr>
              <w:spacing w:line="520" w:lineRule="exact"/>
              <w:rPr>
                <w:kern w:val="0"/>
              </w:rPr>
            </w:pPr>
            <w:r w:rsidRPr="000967A7">
              <w:rPr>
                <w:rFonts w:hint="eastAsia"/>
                <w:kern w:val="0"/>
              </w:rPr>
              <w:t>有企业精神、企业目标宣传标牌，生产场地清洁有序</w:t>
            </w:r>
          </w:p>
        </w:tc>
        <w:tc>
          <w:tcPr>
            <w:tcW w:w="1417" w:type="dxa"/>
            <w:vMerge/>
            <w:tcBorders>
              <w:left w:val="single" w:sz="8" w:space="0" w:color="auto"/>
              <w:right w:val="single" w:sz="8" w:space="0" w:color="auto"/>
            </w:tcBorders>
          </w:tcPr>
          <w:p w:rsidR="0095281A" w:rsidRPr="000967A7" w:rsidRDefault="0095281A" w:rsidP="002D6B57">
            <w:pPr>
              <w:spacing w:line="400" w:lineRule="exact"/>
              <w:jc w:val="center"/>
            </w:pPr>
          </w:p>
        </w:tc>
        <w:tc>
          <w:tcPr>
            <w:tcW w:w="992" w:type="dxa"/>
            <w:tcBorders>
              <w:top w:val="single" w:sz="8" w:space="0" w:color="auto"/>
              <w:left w:val="single" w:sz="8" w:space="0" w:color="auto"/>
              <w:bottom w:val="single" w:sz="4" w:space="0" w:color="auto"/>
              <w:right w:val="single" w:sz="8" w:space="0" w:color="auto"/>
            </w:tcBorders>
          </w:tcPr>
          <w:p w:rsidR="0095281A" w:rsidRPr="000967A7" w:rsidRDefault="0095281A" w:rsidP="002D6B57">
            <w:pPr>
              <w:spacing w:line="400" w:lineRule="exact"/>
            </w:pPr>
          </w:p>
        </w:tc>
        <w:tc>
          <w:tcPr>
            <w:tcW w:w="1000" w:type="dxa"/>
            <w:tcBorders>
              <w:top w:val="single" w:sz="8" w:space="0" w:color="auto"/>
              <w:left w:val="single" w:sz="8" w:space="0" w:color="auto"/>
              <w:bottom w:val="single" w:sz="4" w:space="0" w:color="auto"/>
              <w:right w:val="single" w:sz="8" w:space="0" w:color="auto"/>
            </w:tcBorders>
          </w:tcPr>
          <w:p w:rsidR="0095281A" w:rsidRPr="000967A7" w:rsidRDefault="0095281A" w:rsidP="002D6B57">
            <w:pPr>
              <w:spacing w:line="400" w:lineRule="exact"/>
            </w:pPr>
          </w:p>
        </w:tc>
      </w:tr>
      <w:tr w:rsidR="0095281A" w:rsidRPr="000967A7" w:rsidTr="002D6B57">
        <w:trPr>
          <w:cantSplit/>
          <w:trHeight w:val="80"/>
          <w:jc w:val="center"/>
        </w:trPr>
        <w:tc>
          <w:tcPr>
            <w:tcW w:w="512" w:type="dxa"/>
            <w:tcBorders>
              <w:left w:val="single" w:sz="4" w:space="0" w:color="auto"/>
              <w:bottom w:val="single" w:sz="4" w:space="0" w:color="auto"/>
              <w:right w:val="single" w:sz="4" w:space="0" w:color="auto"/>
            </w:tcBorders>
            <w:vAlign w:val="center"/>
          </w:tcPr>
          <w:p w:rsidR="0095281A" w:rsidRPr="004B51E9" w:rsidRDefault="0095281A" w:rsidP="002D6B57">
            <w:pPr>
              <w:spacing w:line="400" w:lineRule="exact"/>
              <w:jc w:val="center"/>
              <w:rPr>
                <w:rFonts w:ascii="宋体"/>
                <w:b/>
                <w:kern w:val="0"/>
              </w:rPr>
            </w:pPr>
            <w:r w:rsidRPr="004B51E9">
              <w:rPr>
                <w:rFonts w:ascii="宋体" w:hint="eastAsia"/>
                <w:b/>
                <w:kern w:val="0"/>
              </w:rPr>
              <w:t>6</w:t>
            </w:r>
          </w:p>
        </w:tc>
        <w:tc>
          <w:tcPr>
            <w:tcW w:w="5226" w:type="dxa"/>
            <w:tcBorders>
              <w:left w:val="single" w:sz="4" w:space="0" w:color="auto"/>
              <w:bottom w:val="single" w:sz="4" w:space="0" w:color="auto"/>
              <w:right w:val="single" w:sz="8" w:space="0" w:color="auto"/>
            </w:tcBorders>
          </w:tcPr>
          <w:p w:rsidR="0095281A" w:rsidRPr="000967A7" w:rsidRDefault="0095281A" w:rsidP="002D6B57">
            <w:pPr>
              <w:spacing w:line="520" w:lineRule="exact"/>
              <w:rPr>
                <w:kern w:val="0"/>
              </w:rPr>
            </w:pPr>
            <w:r>
              <w:rPr>
                <w:rFonts w:hint="eastAsia"/>
                <w:kern w:val="0"/>
              </w:rPr>
              <w:t>企业的</w:t>
            </w:r>
            <w:r w:rsidRPr="000967A7">
              <w:rPr>
                <w:rFonts w:hint="eastAsia"/>
                <w:kern w:val="0"/>
              </w:rPr>
              <w:t>管理体系文件中含有绿色生产的相关内容，配备控制粉尘、噪音污染的设施和具体措施，无废浆和污水排放</w:t>
            </w:r>
          </w:p>
        </w:tc>
        <w:tc>
          <w:tcPr>
            <w:tcW w:w="1417" w:type="dxa"/>
            <w:vMerge/>
            <w:tcBorders>
              <w:left w:val="single" w:sz="8" w:space="0" w:color="auto"/>
              <w:right w:val="single" w:sz="8" w:space="0" w:color="auto"/>
            </w:tcBorders>
          </w:tcPr>
          <w:p w:rsidR="0095281A" w:rsidRPr="000967A7" w:rsidRDefault="0095281A" w:rsidP="002D6B57">
            <w:pPr>
              <w:spacing w:line="400" w:lineRule="exact"/>
              <w:jc w:val="center"/>
              <w:rPr>
                <w:rFonts w:ascii="宋体"/>
                <w:kern w:val="0"/>
              </w:rPr>
            </w:pPr>
          </w:p>
        </w:tc>
        <w:tc>
          <w:tcPr>
            <w:tcW w:w="992" w:type="dxa"/>
            <w:tcBorders>
              <w:left w:val="single" w:sz="8" w:space="0" w:color="auto"/>
              <w:bottom w:val="single" w:sz="4" w:space="0" w:color="auto"/>
            </w:tcBorders>
          </w:tcPr>
          <w:p w:rsidR="0095281A" w:rsidRPr="000967A7" w:rsidRDefault="0095281A" w:rsidP="002D6B57">
            <w:pPr>
              <w:spacing w:line="400" w:lineRule="exact"/>
            </w:pPr>
          </w:p>
        </w:tc>
        <w:tc>
          <w:tcPr>
            <w:tcW w:w="1000" w:type="dxa"/>
            <w:tcBorders>
              <w:left w:val="single" w:sz="4" w:space="0" w:color="auto"/>
              <w:bottom w:val="single" w:sz="4" w:space="0" w:color="auto"/>
              <w:right w:val="single" w:sz="4" w:space="0" w:color="auto"/>
            </w:tcBorders>
          </w:tcPr>
          <w:p w:rsidR="0095281A" w:rsidRPr="000967A7" w:rsidRDefault="0095281A" w:rsidP="002D6B57">
            <w:pPr>
              <w:spacing w:line="400" w:lineRule="exact"/>
            </w:pPr>
          </w:p>
        </w:tc>
      </w:tr>
      <w:tr w:rsidR="0095281A" w:rsidRPr="000967A7" w:rsidTr="002D6B57">
        <w:trPr>
          <w:cantSplit/>
          <w:trHeight w:val="80"/>
          <w:jc w:val="center"/>
        </w:trPr>
        <w:tc>
          <w:tcPr>
            <w:tcW w:w="512" w:type="dxa"/>
            <w:tcBorders>
              <w:left w:val="single" w:sz="4" w:space="0" w:color="auto"/>
              <w:bottom w:val="single" w:sz="4" w:space="0" w:color="auto"/>
              <w:right w:val="single" w:sz="4" w:space="0" w:color="auto"/>
            </w:tcBorders>
            <w:vAlign w:val="center"/>
          </w:tcPr>
          <w:p w:rsidR="0095281A" w:rsidRPr="004B51E9" w:rsidRDefault="0095281A" w:rsidP="002D6B57">
            <w:pPr>
              <w:spacing w:line="400" w:lineRule="exact"/>
              <w:jc w:val="center"/>
              <w:rPr>
                <w:rFonts w:ascii="宋体"/>
                <w:b/>
                <w:kern w:val="0"/>
              </w:rPr>
            </w:pPr>
            <w:r w:rsidRPr="004B51E9">
              <w:rPr>
                <w:rFonts w:ascii="宋体" w:hint="eastAsia"/>
                <w:b/>
                <w:kern w:val="0"/>
              </w:rPr>
              <w:t>7</w:t>
            </w:r>
          </w:p>
        </w:tc>
        <w:tc>
          <w:tcPr>
            <w:tcW w:w="5226" w:type="dxa"/>
            <w:tcBorders>
              <w:left w:val="single" w:sz="4" w:space="0" w:color="auto"/>
              <w:bottom w:val="single" w:sz="4" w:space="0" w:color="auto"/>
              <w:right w:val="single" w:sz="8" w:space="0" w:color="auto"/>
            </w:tcBorders>
          </w:tcPr>
          <w:p w:rsidR="0095281A" w:rsidRPr="000967A7" w:rsidRDefault="0095281A" w:rsidP="002D6B57">
            <w:pPr>
              <w:spacing w:line="520" w:lineRule="exact"/>
              <w:rPr>
                <w:kern w:val="0"/>
              </w:rPr>
            </w:pPr>
            <w:r w:rsidRPr="000967A7">
              <w:rPr>
                <w:rFonts w:hint="eastAsia"/>
                <w:kern w:val="0"/>
              </w:rPr>
              <w:t>企业应配备相应的专业技术、管理人员及检测设备，建立完善的绿色生产管理制度，在保证质量、安全等基本要求的前提下，通过科学管理和技术进步，实现“四节一环保”（节能、节材、节水、节地和环境保护）的生产活动</w:t>
            </w:r>
          </w:p>
        </w:tc>
        <w:tc>
          <w:tcPr>
            <w:tcW w:w="1417" w:type="dxa"/>
            <w:vMerge/>
            <w:tcBorders>
              <w:left w:val="single" w:sz="8" w:space="0" w:color="auto"/>
              <w:bottom w:val="single" w:sz="4" w:space="0" w:color="auto"/>
              <w:right w:val="single" w:sz="8" w:space="0" w:color="auto"/>
            </w:tcBorders>
          </w:tcPr>
          <w:p w:rsidR="0095281A" w:rsidRPr="000967A7" w:rsidRDefault="0095281A" w:rsidP="002D6B57">
            <w:pPr>
              <w:spacing w:line="400" w:lineRule="exact"/>
              <w:jc w:val="center"/>
              <w:rPr>
                <w:rFonts w:ascii="宋体"/>
                <w:kern w:val="0"/>
              </w:rPr>
            </w:pPr>
          </w:p>
        </w:tc>
        <w:tc>
          <w:tcPr>
            <w:tcW w:w="992" w:type="dxa"/>
            <w:tcBorders>
              <w:left w:val="single" w:sz="8" w:space="0" w:color="auto"/>
              <w:bottom w:val="single" w:sz="4" w:space="0" w:color="auto"/>
            </w:tcBorders>
          </w:tcPr>
          <w:p w:rsidR="0095281A" w:rsidRPr="000967A7" w:rsidRDefault="0095281A" w:rsidP="002D6B57">
            <w:pPr>
              <w:spacing w:line="400" w:lineRule="exact"/>
            </w:pPr>
          </w:p>
        </w:tc>
        <w:tc>
          <w:tcPr>
            <w:tcW w:w="1000" w:type="dxa"/>
            <w:tcBorders>
              <w:left w:val="single" w:sz="4" w:space="0" w:color="auto"/>
              <w:bottom w:val="single" w:sz="4" w:space="0" w:color="auto"/>
              <w:right w:val="single" w:sz="4" w:space="0" w:color="auto"/>
            </w:tcBorders>
          </w:tcPr>
          <w:p w:rsidR="0095281A" w:rsidRPr="000967A7" w:rsidRDefault="0095281A" w:rsidP="002D6B57">
            <w:pPr>
              <w:spacing w:line="400" w:lineRule="exact"/>
            </w:pPr>
          </w:p>
        </w:tc>
      </w:tr>
    </w:tbl>
    <w:p w:rsidR="0095281A" w:rsidRDefault="0095281A" w:rsidP="0095281A">
      <w:pPr>
        <w:spacing w:line="60" w:lineRule="exact"/>
        <w:rPr>
          <w:rFonts w:ascii="宋体" w:hAnsi="宋体"/>
          <w:sz w:val="28"/>
        </w:rPr>
      </w:pPr>
    </w:p>
    <w:p w:rsidR="0095281A" w:rsidRDefault="0095281A" w:rsidP="0095281A">
      <w:pPr>
        <w:spacing w:line="440" w:lineRule="exact"/>
        <w:rPr>
          <w:rFonts w:ascii="黑体" w:eastAsia="黑体"/>
          <w:kern w:val="0"/>
        </w:rPr>
      </w:pPr>
      <w:r w:rsidRPr="00A56C97">
        <w:rPr>
          <w:rFonts w:ascii="黑体" w:eastAsia="黑体" w:hint="eastAsia"/>
          <w:kern w:val="0"/>
        </w:rPr>
        <w:t>注：基本条件得分低于13分不得申报。</w:t>
      </w:r>
    </w:p>
    <w:p w:rsidR="0095281A" w:rsidRPr="00A56C97" w:rsidRDefault="0095281A" w:rsidP="0095281A">
      <w:pPr>
        <w:spacing w:line="440" w:lineRule="exact"/>
        <w:rPr>
          <w:rFonts w:ascii="黑体" w:eastAsia="黑体"/>
          <w:kern w:val="0"/>
        </w:rPr>
      </w:pPr>
    </w:p>
    <w:p w:rsidR="0095281A" w:rsidRPr="00A56C97" w:rsidRDefault="0095281A" w:rsidP="0095281A">
      <w:pPr>
        <w:spacing w:line="60" w:lineRule="exact"/>
        <w:rPr>
          <w:rFonts w:ascii="宋体" w:hAnsi="宋体"/>
          <w:sz w:val="28"/>
        </w:rPr>
      </w:pPr>
    </w:p>
    <w:p w:rsidR="0095281A" w:rsidRPr="000967A7" w:rsidRDefault="0095281A" w:rsidP="0095281A">
      <w:pPr>
        <w:spacing w:line="440" w:lineRule="exact"/>
        <w:rPr>
          <w:rFonts w:ascii="黑体" w:eastAsia="黑体" w:hAnsi="宋体"/>
          <w:sz w:val="24"/>
        </w:rPr>
      </w:pPr>
      <w:r w:rsidRPr="000967A7">
        <w:rPr>
          <w:rFonts w:ascii="黑体" w:eastAsia="黑体" w:hAnsi="宋体" w:hint="eastAsia"/>
          <w:sz w:val="24"/>
        </w:rPr>
        <w:lastRenderedPageBreak/>
        <w:t>二、厂区建设</w:t>
      </w:r>
    </w:p>
    <w:p w:rsidR="0095281A" w:rsidRPr="000967A7" w:rsidRDefault="0095281A" w:rsidP="0095281A">
      <w:pPr>
        <w:spacing w:line="60" w:lineRule="exact"/>
        <w:rPr>
          <w:rFonts w:ascii="宋体" w:hAnsi="宋体"/>
          <w:sz w:val="28"/>
        </w:rPr>
      </w:pPr>
    </w:p>
    <w:tbl>
      <w:tblPr>
        <w:tblW w:w="0" w:type="auto"/>
        <w:jc w:val="center"/>
        <w:tblLayout w:type="fixed"/>
        <w:tblCellMar>
          <w:left w:w="0" w:type="dxa"/>
          <w:right w:w="0" w:type="dxa"/>
        </w:tblCellMar>
        <w:tblLook w:val="0000"/>
      </w:tblPr>
      <w:tblGrid>
        <w:gridCol w:w="495"/>
        <w:gridCol w:w="5177"/>
        <w:gridCol w:w="1409"/>
        <w:gridCol w:w="992"/>
        <w:gridCol w:w="1026"/>
      </w:tblGrid>
      <w:tr w:rsidR="0095281A" w:rsidRPr="000967A7" w:rsidTr="002D6B57">
        <w:trPr>
          <w:trHeight w:hRule="exact" w:val="454"/>
          <w:jc w:val="center"/>
        </w:trPr>
        <w:tc>
          <w:tcPr>
            <w:tcW w:w="495"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jc w:val="center"/>
            </w:pPr>
            <w:r w:rsidRPr="000967A7">
              <w:rPr>
                <w:rFonts w:hint="eastAsia"/>
              </w:rPr>
              <w:t>序号</w:t>
            </w:r>
          </w:p>
        </w:tc>
        <w:tc>
          <w:tcPr>
            <w:tcW w:w="5177"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jc w:val="center"/>
              <w:rPr>
                <w:rFonts w:ascii="宋体" w:hAnsi="宋体"/>
                <w:b/>
                <w:kern w:val="0"/>
                <w:szCs w:val="21"/>
              </w:rPr>
            </w:pPr>
            <w:r w:rsidRPr="000967A7">
              <w:rPr>
                <w:rFonts w:ascii="宋体" w:hAnsi="宋体" w:hint="eastAsia"/>
                <w:b/>
                <w:kern w:val="0"/>
                <w:szCs w:val="21"/>
              </w:rPr>
              <w:t>检查内容</w:t>
            </w:r>
          </w:p>
        </w:tc>
        <w:tc>
          <w:tcPr>
            <w:tcW w:w="1409"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jc w:val="center"/>
              <w:rPr>
                <w:rFonts w:ascii="宋体" w:hAnsi="宋体"/>
                <w:b/>
                <w:kern w:val="0"/>
                <w:szCs w:val="21"/>
              </w:rPr>
            </w:pPr>
            <w:r w:rsidRPr="000967A7">
              <w:rPr>
                <w:rFonts w:ascii="宋体" w:hAnsi="宋体" w:hint="eastAsia"/>
                <w:b/>
                <w:kern w:val="0"/>
                <w:szCs w:val="21"/>
              </w:rPr>
              <w:t>评分标准</w:t>
            </w:r>
          </w:p>
        </w:tc>
        <w:tc>
          <w:tcPr>
            <w:tcW w:w="992"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jc w:val="center"/>
              <w:rPr>
                <w:rFonts w:ascii="宋体" w:hAnsi="宋体"/>
                <w:b/>
                <w:kern w:val="0"/>
                <w:szCs w:val="21"/>
              </w:rPr>
            </w:pPr>
            <w:r w:rsidRPr="000967A7">
              <w:rPr>
                <w:rFonts w:ascii="宋体" w:hAnsi="宋体" w:hint="eastAsia"/>
                <w:b/>
                <w:kern w:val="0"/>
                <w:szCs w:val="21"/>
              </w:rPr>
              <w:t>检查纪要</w:t>
            </w:r>
          </w:p>
        </w:tc>
        <w:tc>
          <w:tcPr>
            <w:tcW w:w="1026"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jc w:val="center"/>
              <w:rPr>
                <w:rFonts w:ascii="宋体" w:hAnsi="宋体"/>
                <w:b/>
                <w:kern w:val="0"/>
                <w:szCs w:val="21"/>
              </w:rPr>
            </w:pPr>
            <w:r w:rsidRPr="000967A7">
              <w:rPr>
                <w:rFonts w:ascii="宋体" w:hAnsi="宋体" w:hint="eastAsia"/>
                <w:b/>
                <w:kern w:val="0"/>
                <w:szCs w:val="21"/>
              </w:rPr>
              <w:t>检查结果</w:t>
            </w:r>
          </w:p>
        </w:tc>
      </w:tr>
      <w:tr w:rsidR="0095281A" w:rsidRPr="000967A7" w:rsidTr="002D6B57">
        <w:trPr>
          <w:trHeight w:hRule="exact" w:val="680"/>
          <w:jc w:val="center"/>
        </w:trPr>
        <w:tc>
          <w:tcPr>
            <w:tcW w:w="495" w:type="dxa"/>
            <w:tcBorders>
              <w:top w:val="single" w:sz="8" w:space="0" w:color="auto"/>
              <w:left w:val="single" w:sz="8" w:space="0" w:color="auto"/>
              <w:bottom w:val="nil"/>
              <w:right w:val="single" w:sz="8" w:space="0" w:color="auto"/>
            </w:tcBorders>
          </w:tcPr>
          <w:p w:rsidR="0095281A" w:rsidRPr="000967A7" w:rsidRDefault="0095281A" w:rsidP="002D6B57">
            <w:pPr>
              <w:spacing w:line="400" w:lineRule="exact"/>
              <w:jc w:val="center"/>
              <w:rPr>
                <w:rFonts w:ascii="宋体"/>
                <w:b/>
                <w:kern w:val="0"/>
              </w:rPr>
            </w:pPr>
            <w:r w:rsidRPr="000967A7">
              <w:rPr>
                <w:rFonts w:ascii="宋体" w:hint="eastAsia"/>
                <w:b/>
                <w:kern w:val="0"/>
              </w:rPr>
              <w:t>8</w:t>
            </w:r>
          </w:p>
        </w:tc>
        <w:tc>
          <w:tcPr>
            <w:tcW w:w="5177" w:type="dxa"/>
            <w:tcBorders>
              <w:top w:val="single" w:sz="8" w:space="0" w:color="auto"/>
              <w:left w:val="single" w:sz="8" w:space="0" w:color="auto"/>
              <w:bottom w:val="nil"/>
              <w:right w:val="single" w:sz="8" w:space="0" w:color="auto"/>
            </w:tcBorders>
          </w:tcPr>
          <w:p w:rsidR="0095281A" w:rsidRPr="000967A7" w:rsidRDefault="0095281A" w:rsidP="002D6B57">
            <w:pPr>
              <w:spacing w:line="380" w:lineRule="exact"/>
              <w:rPr>
                <w:kern w:val="0"/>
              </w:rPr>
            </w:pPr>
            <w:r w:rsidRPr="000967A7">
              <w:rPr>
                <w:rFonts w:hint="eastAsia"/>
                <w:kern w:val="0"/>
              </w:rPr>
              <w:t>厂区道路及生产作业区的地面已采用不起尘的硬化地面</w:t>
            </w:r>
          </w:p>
        </w:tc>
        <w:tc>
          <w:tcPr>
            <w:tcW w:w="1409" w:type="dxa"/>
            <w:vMerge w:val="restart"/>
            <w:tcBorders>
              <w:top w:val="single" w:sz="8" w:space="0" w:color="auto"/>
              <w:left w:val="single" w:sz="8" w:space="0" w:color="auto"/>
              <w:right w:val="single" w:sz="8" w:space="0" w:color="auto"/>
            </w:tcBorders>
          </w:tcPr>
          <w:p w:rsidR="0095281A" w:rsidRPr="000967A7" w:rsidRDefault="0095281A" w:rsidP="002D6B57">
            <w:pPr>
              <w:spacing w:line="400" w:lineRule="exact"/>
              <w:jc w:val="center"/>
              <w:rPr>
                <w:rFonts w:ascii="宋体"/>
                <w:kern w:val="0"/>
              </w:rPr>
            </w:pPr>
          </w:p>
          <w:p w:rsidR="0095281A" w:rsidRPr="000967A7" w:rsidRDefault="0095281A" w:rsidP="002D6B57">
            <w:pPr>
              <w:spacing w:line="400" w:lineRule="exact"/>
              <w:ind w:firstLineChars="100" w:firstLine="202"/>
              <w:rPr>
                <w:rFonts w:ascii="宋体"/>
                <w:spacing w:val="-4"/>
                <w:kern w:val="0"/>
              </w:rPr>
            </w:pPr>
            <w:r w:rsidRPr="000967A7">
              <w:rPr>
                <w:rFonts w:ascii="宋体" w:hint="eastAsia"/>
                <w:spacing w:val="-4"/>
                <w:kern w:val="0"/>
              </w:rPr>
              <w:t>符合：</w:t>
            </w: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 xml:space="preserve">   2分；</w:t>
            </w:r>
          </w:p>
          <w:p w:rsidR="0095281A" w:rsidRPr="000967A7" w:rsidRDefault="0095281A" w:rsidP="002D6B57">
            <w:pPr>
              <w:spacing w:line="400" w:lineRule="exact"/>
              <w:jc w:val="center"/>
              <w:rPr>
                <w:rFonts w:ascii="宋体"/>
                <w:spacing w:val="-4"/>
                <w:kern w:val="0"/>
              </w:rPr>
            </w:pP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基本符合：</w:t>
            </w: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 xml:space="preserve">   1分；</w:t>
            </w:r>
          </w:p>
          <w:p w:rsidR="0095281A" w:rsidRPr="000967A7" w:rsidRDefault="0095281A" w:rsidP="002D6B57">
            <w:pPr>
              <w:spacing w:line="400" w:lineRule="exact"/>
              <w:jc w:val="center"/>
              <w:rPr>
                <w:rFonts w:ascii="宋体"/>
                <w:spacing w:val="-4"/>
                <w:kern w:val="0"/>
              </w:rPr>
            </w:pPr>
          </w:p>
          <w:p w:rsidR="0095281A" w:rsidRPr="000967A7" w:rsidRDefault="0095281A" w:rsidP="002D6B57">
            <w:pPr>
              <w:spacing w:line="400" w:lineRule="exact"/>
              <w:ind w:firstLineChars="100" w:firstLine="202"/>
              <w:rPr>
                <w:rFonts w:ascii="宋体"/>
                <w:spacing w:val="-4"/>
                <w:kern w:val="0"/>
              </w:rPr>
            </w:pPr>
            <w:r w:rsidRPr="000967A7">
              <w:rPr>
                <w:rFonts w:ascii="宋体" w:hint="eastAsia"/>
                <w:spacing w:val="-4"/>
                <w:kern w:val="0"/>
              </w:rPr>
              <w:t>不符合：</w:t>
            </w:r>
          </w:p>
          <w:p w:rsidR="0095281A" w:rsidRPr="000967A7" w:rsidRDefault="0095281A" w:rsidP="002D6B57">
            <w:pPr>
              <w:ind w:firstLineChars="250" w:firstLine="505"/>
              <w:rPr>
                <w:szCs w:val="21"/>
              </w:rPr>
            </w:pPr>
            <w:r w:rsidRPr="000967A7">
              <w:rPr>
                <w:rFonts w:ascii="宋体" w:hint="eastAsia"/>
                <w:spacing w:val="-4"/>
                <w:kern w:val="0"/>
              </w:rPr>
              <w:t>0分</w:t>
            </w:r>
          </w:p>
        </w:tc>
        <w:tc>
          <w:tcPr>
            <w:tcW w:w="992"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rPr>
                <w:szCs w:val="21"/>
              </w:rPr>
            </w:pPr>
          </w:p>
        </w:tc>
        <w:tc>
          <w:tcPr>
            <w:tcW w:w="1026"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rPr>
                <w:szCs w:val="21"/>
              </w:rPr>
            </w:pPr>
          </w:p>
        </w:tc>
      </w:tr>
      <w:tr w:rsidR="0095281A" w:rsidRPr="000967A7" w:rsidTr="002D6B57">
        <w:trPr>
          <w:trHeight w:hRule="exact" w:val="680"/>
          <w:jc w:val="center"/>
        </w:trPr>
        <w:tc>
          <w:tcPr>
            <w:tcW w:w="495"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jc w:val="center"/>
              <w:rPr>
                <w:rFonts w:ascii="宋体"/>
                <w:b/>
                <w:kern w:val="0"/>
              </w:rPr>
            </w:pPr>
            <w:r w:rsidRPr="000967A7">
              <w:rPr>
                <w:rFonts w:ascii="宋体" w:hint="eastAsia"/>
                <w:b/>
                <w:kern w:val="0"/>
              </w:rPr>
              <w:t>9</w:t>
            </w:r>
          </w:p>
        </w:tc>
        <w:tc>
          <w:tcPr>
            <w:tcW w:w="5177"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380" w:lineRule="exact"/>
              <w:rPr>
                <w:kern w:val="0"/>
              </w:rPr>
            </w:pPr>
            <w:r w:rsidRPr="000967A7">
              <w:rPr>
                <w:rFonts w:hint="eastAsia"/>
                <w:kern w:val="0"/>
              </w:rPr>
              <w:t>厂区地坪建设已充分考虑雨水、污水的回收，效果良好</w:t>
            </w:r>
          </w:p>
        </w:tc>
        <w:tc>
          <w:tcPr>
            <w:tcW w:w="1409" w:type="dxa"/>
            <w:vMerge/>
            <w:tcBorders>
              <w:left w:val="single" w:sz="8" w:space="0" w:color="auto"/>
              <w:right w:val="single" w:sz="8" w:space="0" w:color="auto"/>
            </w:tcBorders>
          </w:tcPr>
          <w:p w:rsidR="0095281A" w:rsidRPr="000967A7" w:rsidRDefault="0095281A" w:rsidP="002D6B57">
            <w:pPr>
              <w:rPr>
                <w:szCs w:val="21"/>
              </w:rPr>
            </w:pPr>
          </w:p>
        </w:tc>
        <w:tc>
          <w:tcPr>
            <w:tcW w:w="992"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rPr>
                <w:szCs w:val="21"/>
              </w:rPr>
            </w:pPr>
          </w:p>
        </w:tc>
        <w:tc>
          <w:tcPr>
            <w:tcW w:w="1026"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rPr>
                <w:szCs w:val="21"/>
              </w:rPr>
            </w:pPr>
          </w:p>
        </w:tc>
      </w:tr>
      <w:tr w:rsidR="0095281A" w:rsidRPr="000967A7" w:rsidTr="002D6B57">
        <w:trPr>
          <w:trHeight w:hRule="exact" w:val="680"/>
          <w:jc w:val="center"/>
        </w:trPr>
        <w:tc>
          <w:tcPr>
            <w:tcW w:w="495"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jc w:val="center"/>
              <w:rPr>
                <w:rFonts w:ascii="宋体"/>
                <w:b/>
                <w:kern w:val="0"/>
              </w:rPr>
            </w:pPr>
            <w:r w:rsidRPr="000967A7">
              <w:rPr>
                <w:rFonts w:ascii="宋体" w:hint="eastAsia"/>
                <w:b/>
                <w:kern w:val="0"/>
              </w:rPr>
              <w:t>10</w:t>
            </w:r>
          </w:p>
        </w:tc>
        <w:tc>
          <w:tcPr>
            <w:tcW w:w="5177"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380" w:lineRule="exact"/>
              <w:rPr>
                <w:kern w:val="0"/>
              </w:rPr>
            </w:pPr>
            <w:r w:rsidRPr="000967A7">
              <w:rPr>
                <w:rFonts w:hint="eastAsia"/>
                <w:kern w:val="0"/>
              </w:rPr>
              <w:t>采取措施保持道路清洁，车辆行驶时无明显可见扬尘</w:t>
            </w:r>
          </w:p>
        </w:tc>
        <w:tc>
          <w:tcPr>
            <w:tcW w:w="1409" w:type="dxa"/>
            <w:vMerge/>
            <w:tcBorders>
              <w:left w:val="single" w:sz="8" w:space="0" w:color="auto"/>
              <w:right w:val="single" w:sz="8" w:space="0" w:color="auto"/>
            </w:tcBorders>
          </w:tcPr>
          <w:p w:rsidR="0095281A" w:rsidRPr="000967A7" w:rsidRDefault="0095281A" w:rsidP="002D6B57">
            <w:pPr>
              <w:rPr>
                <w:szCs w:val="21"/>
              </w:rPr>
            </w:pPr>
          </w:p>
        </w:tc>
        <w:tc>
          <w:tcPr>
            <w:tcW w:w="992"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rPr>
                <w:szCs w:val="21"/>
              </w:rPr>
            </w:pPr>
          </w:p>
        </w:tc>
        <w:tc>
          <w:tcPr>
            <w:tcW w:w="1026"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rPr>
                <w:szCs w:val="21"/>
              </w:rPr>
            </w:pPr>
          </w:p>
        </w:tc>
      </w:tr>
      <w:tr w:rsidR="0095281A" w:rsidRPr="000967A7" w:rsidTr="002D6B57">
        <w:trPr>
          <w:trHeight w:hRule="exact" w:val="680"/>
          <w:jc w:val="center"/>
        </w:trPr>
        <w:tc>
          <w:tcPr>
            <w:tcW w:w="495"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jc w:val="center"/>
              <w:rPr>
                <w:rFonts w:ascii="宋体"/>
                <w:b/>
                <w:kern w:val="0"/>
              </w:rPr>
            </w:pPr>
            <w:r w:rsidRPr="000967A7">
              <w:rPr>
                <w:rFonts w:ascii="宋体" w:hint="eastAsia"/>
                <w:b/>
                <w:kern w:val="0"/>
              </w:rPr>
              <w:t>11</w:t>
            </w:r>
          </w:p>
        </w:tc>
        <w:tc>
          <w:tcPr>
            <w:tcW w:w="5177" w:type="dxa"/>
            <w:tcBorders>
              <w:top w:val="single" w:sz="8" w:space="0" w:color="auto"/>
              <w:left w:val="single" w:sz="8" w:space="0" w:color="auto"/>
              <w:bottom w:val="single" w:sz="8" w:space="0" w:color="auto"/>
              <w:right w:val="single" w:sz="8" w:space="0" w:color="auto"/>
            </w:tcBorders>
          </w:tcPr>
          <w:p w:rsidR="0095281A" w:rsidRPr="004B51E9" w:rsidRDefault="0095281A" w:rsidP="002D6B57">
            <w:pPr>
              <w:spacing w:line="380" w:lineRule="exact"/>
              <w:rPr>
                <w:spacing w:val="-4"/>
                <w:kern w:val="0"/>
              </w:rPr>
            </w:pPr>
            <w:r w:rsidRPr="004B51E9">
              <w:rPr>
                <w:rFonts w:hint="eastAsia"/>
                <w:spacing w:val="-4"/>
                <w:kern w:val="0"/>
              </w:rPr>
              <w:t>围墙四周、生活区、办公区内未硬化的空地已基本进行绿化</w:t>
            </w:r>
          </w:p>
        </w:tc>
        <w:tc>
          <w:tcPr>
            <w:tcW w:w="1409" w:type="dxa"/>
            <w:vMerge/>
            <w:tcBorders>
              <w:left w:val="single" w:sz="8" w:space="0" w:color="auto"/>
              <w:right w:val="single" w:sz="8" w:space="0" w:color="auto"/>
            </w:tcBorders>
          </w:tcPr>
          <w:p w:rsidR="0095281A" w:rsidRPr="000967A7" w:rsidRDefault="0095281A" w:rsidP="002D6B57">
            <w:pPr>
              <w:rPr>
                <w:szCs w:val="21"/>
              </w:rPr>
            </w:pPr>
          </w:p>
        </w:tc>
        <w:tc>
          <w:tcPr>
            <w:tcW w:w="992"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rPr>
                <w:szCs w:val="21"/>
              </w:rPr>
            </w:pPr>
          </w:p>
        </w:tc>
        <w:tc>
          <w:tcPr>
            <w:tcW w:w="1026"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rPr>
                <w:szCs w:val="21"/>
              </w:rPr>
            </w:pPr>
          </w:p>
        </w:tc>
      </w:tr>
      <w:tr w:rsidR="0095281A" w:rsidRPr="000967A7" w:rsidTr="002D6B57">
        <w:trPr>
          <w:cantSplit/>
          <w:trHeight w:val="824"/>
          <w:jc w:val="center"/>
        </w:trPr>
        <w:tc>
          <w:tcPr>
            <w:tcW w:w="495"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jc w:val="center"/>
              <w:rPr>
                <w:rFonts w:ascii="宋体"/>
                <w:b/>
                <w:kern w:val="0"/>
              </w:rPr>
            </w:pPr>
            <w:r w:rsidRPr="000967A7">
              <w:rPr>
                <w:rFonts w:ascii="宋体" w:hint="eastAsia"/>
                <w:b/>
                <w:kern w:val="0"/>
              </w:rPr>
              <w:t>12</w:t>
            </w:r>
          </w:p>
        </w:tc>
        <w:tc>
          <w:tcPr>
            <w:tcW w:w="5177"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380" w:lineRule="exact"/>
              <w:rPr>
                <w:kern w:val="0"/>
              </w:rPr>
            </w:pPr>
            <w:r w:rsidRPr="00A56C97">
              <w:rPr>
                <w:rFonts w:hint="eastAsia"/>
                <w:kern w:val="0"/>
              </w:rPr>
              <w:t>厂区建设（或改造）前应作环境评估，并在建设完成后通过环保验收达到合格标准</w:t>
            </w:r>
          </w:p>
        </w:tc>
        <w:tc>
          <w:tcPr>
            <w:tcW w:w="1409" w:type="dxa"/>
            <w:vMerge/>
            <w:tcBorders>
              <w:left w:val="single" w:sz="8" w:space="0" w:color="auto"/>
              <w:bottom w:val="single" w:sz="8" w:space="0" w:color="auto"/>
              <w:right w:val="single" w:sz="8" w:space="0" w:color="auto"/>
            </w:tcBorders>
          </w:tcPr>
          <w:p w:rsidR="0095281A" w:rsidRPr="000967A7" w:rsidRDefault="0095281A" w:rsidP="002D6B57">
            <w:pPr>
              <w:rPr>
                <w:szCs w:val="21"/>
              </w:rPr>
            </w:pPr>
          </w:p>
        </w:tc>
        <w:tc>
          <w:tcPr>
            <w:tcW w:w="992"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rPr>
                <w:szCs w:val="21"/>
              </w:rPr>
            </w:pPr>
          </w:p>
        </w:tc>
        <w:tc>
          <w:tcPr>
            <w:tcW w:w="1026"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rPr>
                <w:szCs w:val="21"/>
              </w:rPr>
            </w:pPr>
          </w:p>
        </w:tc>
      </w:tr>
    </w:tbl>
    <w:p w:rsidR="0095281A" w:rsidRDefault="0095281A" w:rsidP="0095281A">
      <w:pPr>
        <w:spacing w:line="440" w:lineRule="exact"/>
        <w:rPr>
          <w:rFonts w:ascii="黑体" w:eastAsia="黑体" w:hAnsi="宋体"/>
          <w:sz w:val="24"/>
        </w:rPr>
      </w:pPr>
    </w:p>
    <w:p w:rsidR="0095281A" w:rsidRPr="000967A7" w:rsidRDefault="0095281A" w:rsidP="0095281A">
      <w:pPr>
        <w:spacing w:line="440" w:lineRule="exact"/>
        <w:rPr>
          <w:rFonts w:ascii="黑体" w:eastAsia="黑体" w:hAnsi="宋体"/>
          <w:sz w:val="24"/>
        </w:rPr>
      </w:pPr>
      <w:r w:rsidRPr="000967A7">
        <w:rPr>
          <w:rFonts w:ascii="黑体" w:eastAsia="黑体" w:hAnsi="宋体" w:hint="eastAsia"/>
          <w:sz w:val="24"/>
        </w:rPr>
        <w:t>三、设施设备</w:t>
      </w:r>
    </w:p>
    <w:p w:rsidR="0095281A" w:rsidRPr="000967A7" w:rsidRDefault="0095281A" w:rsidP="0095281A">
      <w:pPr>
        <w:spacing w:line="140" w:lineRule="exact"/>
        <w:rPr>
          <w:rFonts w:ascii="宋体" w:hAnsi="宋体"/>
          <w:sz w:val="28"/>
        </w:rPr>
      </w:pPr>
    </w:p>
    <w:tbl>
      <w:tblPr>
        <w:tblW w:w="0" w:type="auto"/>
        <w:jc w:val="center"/>
        <w:tblLayout w:type="fixed"/>
        <w:tblCellMar>
          <w:left w:w="0" w:type="dxa"/>
          <w:right w:w="0" w:type="dxa"/>
        </w:tblCellMar>
        <w:tblLook w:val="0000"/>
      </w:tblPr>
      <w:tblGrid>
        <w:gridCol w:w="500"/>
        <w:gridCol w:w="5189"/>
        <w:gridCol w:w="1426"/>
        <w:gridCol w:w="992"/>
        <w:gridCol w:w="961"/>
      </w:tblGrid>
      <w:tr w:rsidR="0095281A" w:rsidRPr="000967A7" w:rsidTr="002D6B57">
        <w:trPr>
          <w:trHeight w:hRule="exact" w:val="454"/>
          <w:jc w:val="center"/>
        </w:trPr>
        <w:tc>
          <w:tcPr>
            <w:tcW w:w="500"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jc w:val="center"/>
              <w:rPr>
                <w:rFonts w:ascii="宋体" w:hAnsi="宋体"/>
                <w:b/>
                <w:kern w:val="0"/>
                <w:szCs w:val="21"/>
              </w:rPr>
            </w:pPr>
            <w:r w:rsidRPr="000967A7">
              <w:rPr>
                <w:rFonts w:ascii="宋体" w:hAnsi="宋体" w:hint="eastAsia"/>
                <w:b/>
                <w:kern w:val="0"/>
                <w:szCs w:val="21"/>
              </w:rPr>
              <w:t>序号</w:t>
            </w:r>
          </w:p>
        </w:tc>
        <w:tc>
          <w:tcPr>
            <w:tcW w:w="5189"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jc w:val="center"/>
              <w:rPr>
                <w:rFonts w:ascii="宋体" w:hAnsi="宋体"/>
                <w:b/>
                <w:kern w:val="0"/>
                <w:szCs w:val="21"/>
              </w:rPr>
            </w:pPr>
            <w:r w:rsidRPr="000967A7">
              <w:rPr>
                <w:rFonts w:ascii="宋体" w:hAnsi="宋体" w:hint="eastAsia"/>
                <w:b/>
                <w:kern w:val="0"/>
                <w:szCs w:val="21"/>
              </w:rPr>
              <w:t>检查内容</w:t>
            </w:r>
          </w:p>
        </w:tc>
        <w:tc>
          <w:tcPr>
            <w:tcW w:w="1426"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jc w:val="center"/>
              <w:rPr>
                <w:rFonts w:ascii="宋体" w:hAnsi="宋体"/>
                <w:b/>
                <w:kern w:val="0"/>
                <w:szCs w:val="21"/>
              </w:rPr>
            </w:pPr>
            <w:r w:rsidRPr="000967A7">
              <w:rPr>
                <w:rFonts w:ascii="宋体" w:hAnsi="宋体" w:hint="eastAsia"/>
                <w:b/>
                <w:kern w:val="0"/>
                <w:szCs w:val="21"/>
              </w:rPr>
              <w:t>评分标准</w:t>
            </w:r>
          </w:p>
        </w:tc>
        <w:tc>
          <w:tcPr>
            <w:tcW w:w="992"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jc w:val="center"/>
              <w:rPr>
                <w:rFonts w:ascii="宋体" w:hAnsi="宋体"/>
                <w:b/>
                <w:kern w:val="0"/>
                <w:szCs w:val="21"/>
              </w:rPr>
            </w:pPr>
            <w:r w:rsidRPr="000967A7">
              <w:rPr>
                <w:rFonts w:ascii="宋体" w:hAnsi="宋体" w:hint="eastAsia"/>
                <w:b/>
                <w:kern w:val="0"/>
                <w:szCs w:val="21"/>
              </w:rPr>
              <w:t>检查纪要</w:t>
            </w:r>
          </w:p>
        </w:tc>
        <w:tc>
          <w:tcPr>
            <w:tcW w:w="961"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jc w:val="center"/>
              <w:rPr>
                <w:rFonts w:ascii="宋体" w:hAnsi="宋体"/>
                <w:b/>
                <w:kern w:val="0"/>
                <w:szCs w:val="21"/>
              </w:rPr>
            </w:pPr>
            <w:r w:rsidRPr="000967A7">
              <w:rPr>
                <w:rFonts w:ascii="宋体" w:hAnsi="宋体" w:hint="eastAsia"/>
                <w:b/>
                <w:kern w:val="0"/>
                <w:szCs w:val="21"/>
              </w:rPr>
              <w:t>检查结果</w:t>
            </w:r>
          </w:p>
        </w:tc>
      </w:tr>
      <w:tr w:rsidR="0095281A" w:rsidRPr="000967A7" w:rsidTr="002D6B57">
        <w:trPr>
          <w:trHeight w:val="922"/>
          <w:jc w:val="center"/>
        </w:trPr>
        <w:tc>
          <w:tcPr>
            <w:tcW w:w="500"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b/>
                <w:kern w:val="0"/>
              </w:rPr>
            </w:pPr>
            <w:r w:rsidRPr="000967A7">
              <w:rPr>
                <w:rFonts w:ascii="宋体" w:hint="eastAsia"/>
                <w:b/>
                <w:kern w:val="0"/>
              </w:rPr>
              <w:t>13</w:t>
            </w:r>
          </w:p>
        </w:tc>
        <w:tc>
          <w:tcPr>
            <w:tcW w:w="5189"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380" w:lineRule="exact"/>
              <w:rPr>
                <w:rFonts w:ascii="宋体" w:hAnsi="宋体" w:cs="黑体"/>
                <w:kern w:val="0"/>
                <w:szCs w:val="21"/>
              </w:rPr>
            </w:pPr>
            <w:r w:rsidRPr="000967A7">
              <w:rPr>
                <w:rFonts w:ascii="宋体" w:hAnsi="宋体" w:cs="黑体" w:hint="eastAsia"/>
                <w:kern w:val="0"/>
                <w:szCs w:val="21"/>
              </w:rPr>
              <w:t>生产、运输、泵送、试验设备应选用低噪声、低能耗、低排放等技术先进并满足国家及本地区环保标准</w:t>
            </w:r>
          </w:p>
        </w:tc>
        <w:tc>
          <w:tcPr>
            <w:tcW w:w="1426" w:type="dxa"/>
            <w:vMerge w:val="restart"/>
            <w:tcBorders>
              <w:top w:val="single" w:sz="8" w:space="0" w:color="auto"/>
              <w:left w:val="single" w:sz="8" w:space="0" w:color="auto"/>
              <w:right w:val="single" w:sz="8" w:space="0" w:color="auto"/>
            </w:tcBorders>
          </w:tcPr>
          <w:p w:rsidR="0095281A" w:rsidRPr="000967A7" w:rsidRDefault="0095281A" w:rsidP="002D6B57">
            <w:pPr>
              <w:spacing w:line="400" w:lineRule="exact"/>
              <w:jc w:val="center"/>
              <w:rPr>
                <w:rFonts w:ascii="宋体"/>
                <w:kern w:val="0"/>
              </w:rPr>
            </w:pPr>
          </w:p>
          <w:p w:rsidR="0095281A" w:rsidRPr="000967A7" w:rsidRDefault="0095281A" w:rsidP="002D6B57">
            <w:pPr>
              <w:spacing w:line="400" w:lineRule="exact"/>
              <w:jc w:val="center"/>
              <w:rPr>
                <w:rFonts w:ascii="宋体"/>
                <w:kern w:val="0"/>
              </w:rPr>
            </w:pPr>
          </w:p>
          <w:p w:rsidR="0095281A" w:rsidRPr="000967A7" w:rsidRDefault="0095281A" w:rsidP="002D6B57">
            <w:pPr>
              <w:spacing w:line="400" w:lineRule="exact"/>
              <w:ind w:firstLineChars="50" w:firstLine="101"/>
              <w:rPr>
                <w:rFonts w:ascii="宋体"/>
                <w:spacing w:val="-4"/>
                <w:kern w:val="0"/>
              </w:rPr>
            </w:pPr>
            <w:r w:rsidRPr="000967A7">
              <w:rPr>
                <w:rFonts w:ascii="宋体" w:hint="eastAsia"/>
                <w:spacing w:val="-4"/>
                <w:kern w:val="0"/>
              </w:rPr>
              <w:t>符合：</w:t>
            </w: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 xml:space="preserve">   2分；</w:t>
            </w:r>
          </w:p>
          <w:p w:rsidR="0095281A" w:rsidRPr="000967A7" w:rsidRDefault="0095281A" w:rsidP="002D6B57">
            <w:pPr>
              <w:spacing w:line="400" w:lineRule="exact"/>
              <w:jc w:val="center"/>
              <w:rPr>
                <w:rFonts w:ascii="宋体"/>
                <w:spacing w:val="-4"/>
                <w:kern w:val="0"/>
              </w:rPr>
            </w:pP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基本符合：</w:t>
            </w: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 xml:space="preserve">   1分；</w:t>
            </w:r>
          </w:p>
          <w:p w:rsidR="0095281A" w:rsidRPr="000967A7" w:rsidRDefault="0095281A" w:rsidP="002D6B57">
            <w:pPr>
              <w:spacing w:line="400" w:lineRule="exact"/>
              <w:jc w:val="center"/>
              <w:rPr>
                <w:rFonts w:ascii="宋体"/>
                <w:spacing w:val="-4"/>
                <w:kern w:val="0"/>
              </w:rPr>
            </w:pPr>
          </w:p>
          <w:p w:rsidR="0095281A" w:rsidRPr="000967A7" w:rsidRDefault="0095281A" w:rsidP="002D6B57">
            <w:pPr>
              <w:spacing w:line="400" w:lineRule="exact"/>
              <w:ind w:firstLineChars="50" w:firstLine="101"/>
              <w:rPr>
                <w:rFonts w:ascii="宋体"/>
                <w:spacing w:val="-4"/>
                <w:kern w:val="0"/>
              </w:rPr>
            </w:pPr>
            <w:r w:rsidRPr="000967A7">
              <w:rPr>
                <w:rFonts w:ascii="宋体" w:hint="eastAsia"/>
                <w:spacing w:val="-4"/>
                <w:kern w:val="0"/>
              </w:rPr>
              <w:t>不符合：</w:t>
            </w:r>
          </w:p>
          <w:p w:rsidR="0095281A" w:rsidRPr="000967A7" w:rsidRDefault="0095281A" w:rsidP="002D6B57">
            <w:pPr>
              <w:spacing w:line="400" w:lineRule="exact"/>
              <w:ind w:firstLineChars="250" w:firstLine="505"/>
              <w:rPr>
                <w:rFonts w:ascii="宋体" w:hAnsi="宋体"/>
                <w:szCs w:val="21"/>
              </w:rPr>
            </w:pPr>
            <w:r w:rsidRPr="000967A7">
              <w:rPr>
                <w:rFonts w:ascii="宋体" w:hint="eastAsia"/>
                <w:spacing w:val="-4"/>
                <w:kern w:val="0"/>
              </w:rPr>
              <w:t>0分</w:t>
            </w:r>
          </w:p>
        </w:tc>
        <w:tc>
          <w:tcPr>
            <w:tcW w:w="992"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szCs w:val="21"/>
              </w:rPr>
            </w:pPr>
          </w:p>
        </w:tc>
        <w:tc>
          <w:tcPr>
            <w:tcW w:w="961"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szCs w:val="21"/>
              </w:rPr>
            </w:pPr>
          </w:p>
        </w:tc>
      </w:tr>
      <w:tr w:rsidR="0095281A" w:rsidRPr="000967A7" w:rsidTr="002D6B57">
        <w:trPr>
          <w:trHeight w:val="964"/>
          <w:jc w:val="center"/>
        </w:trPr>
        <w:tc>
          <w:tcPr>
            <w:tcW w:w="500"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b/>
                <w:kern w:val="0"/>
              </w:rPr>
            </w:pPr>
            <w:r w:rsidRPr="000967A7">
              <w:rPr>
                <w:rFonts w:ascii="宋体" w:hint="eastAsia"/>
                <w:b/>
                <w:kern w:val="0"/>
              </w:rPr>
              <w:t>14</w:t>
            </w:r>
          </w:p>
        </w:tc>
        <w:tc>
          <w:tcPr>
            <w:tcW w:w="5189"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380" w:lineRule="exact"/>
              <w:rPr>
                <w:rFonts w:ascii="宋体" w:hAnsi="宋体" w:cs="黑体"/>
                <w:kern w:val="0"/>
                <w:szCs w:val="21"/>
              </w:rPr>
            </w:pPr>
            <w:r w:rsidRPr="000967A7">
              <w:rPr>
                <w:rFonts w:ascii="宋体" w:hAnsi="宋体" w:cs="黑体" w:hint="eastAsia"/>
                <w:kern w:val="0"/>
                <w:szCs w:val="21"/>
              </w:rPr>
              <w:t>生产设备（锅炉、车辆等）宜使用清洁能源，所使用的能源应符合国家及本地区的环保要求</w:t>
            </w:r>
          </w:p>
        </w:tc>
        <w:tc>
          <w:tcPr>
            <w:tcW w:w="1426" w:type="dxa"/>
            <w:vMerge/>
            <w:tcBorders>
              <w:left w:val="single" w:sz="8" w:space="0" w:color="auto"/>
              <w:right w:val="single" w:sz="8" w:space="0" w:color="auto"/>
            </w:tcBorders>
          </w:tcPr>
          <w:p w:rsidR="0095281A" w:rsidRPr="000967A7" w:rsidRDefault="0095281A" w:rsidP="002D6B57">
            <w:pPr>
              <w:spacing w:line="400" w:lineRule="exact"/>
              <w:rPr>
                <w:rFonts w:ascii="宋体" w:hAnsi="宋体"/>
                <w:kern w:val="0"/>
                <w:szCs w:val="21"/>
              </w:rPr>
            </w:pPr>
          </w:p>
        </w:tc>
        <w:tc>
          <w:tcPr>
            <w:tcW w:w="992"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kern w:val="0"/>
                <w:szCs w:val="21"/>
              </w:rPr>
            </w:pPr>
          </w:p>
        </w:tc>
        <w:tc>
          <w:tcPr>
            <w:tcW w:w="961"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szCs w:val="21"/>
              </w:rPr>
            </w:pPr>
          </w:p>
        </w:tc>
      </w:tr>
      <w:tr w:rsidR="0095281A" w:rsidRPr="000967A7" w:rsidTr="002D6B57">
        <w:trPr>
          <w:cantSplit/>
          <w:trHeight w:val="979"/>
          <w:jc w:val="center"/>
        </w:trPr>
        <w:tc>
          <w:tcPr>
            <w:tcW w:w="500"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b/>
                <w:kern w:val="0"/>
              </w:rPr>
            </w:pPr>
            <w:r w:rsidRPr="000967A7">
              <w:rPr>
                <w:rFonts w:ascii="宋体" w:hint="eastAsia"/>
                <w:b/>
                <w:kern w:val="0"/>
              </w:rPr>
              <w:t>15</w:t>
            </w:r>
          </w:p>
        </w:tc>
        <w:tc>
          <w:tcPr>
            <w:tcW w:w="5189"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380" w:lineRule="exact"/>
              <w:rPr>
                <w:rFonts w:ascii="宋体" w:hAnsi="宋体" w:cs="黑体"/>
                <w:kern w:val="0"/>
                <w:szCs w:val="21"/>
              </w:rPr>
            </w:pPr>
            <w:r w:rsidRPr="000967A7">
              <w:rPr>
                <w:rFonts w:ascii="宋体" w:hAnsi="宋体" w:cs="黑体" w:hint="eastAsia"/>
                <w:kern w:val="0"/>
                <w:szCs w:val="21"/>
              </w:rPr>
              <w:t>搅拌楼（站）生产工艺过程中的上料、配料、搅拌等环节必须实施封闭，达到降低噪声和粉尘排放指标的要求</w:t>
            </w:r>
          </w:p>
        </w:tc>
        <w:tc>
          <w:tcPr>
            <w:tcW w:w="1426" w:type="dxa"/>
            <w:vMerge/>
            <w:tcBorders>
              <w:left w:val="single" w:sz="8" w:space="0" w:color="auto"/>
              <w:right w:val="single" w:sz="8" w:space="0" w:color="auto"/>
            </w:tcBorders>
          </w:tcPr>
          <w:p w:rsidR="0095281A" w:rsidRPr="000967A7" w:rsidRDefault="0095281A" w:rsidP="002D6B57">
            <w:pPr>
              <w:spacing w:line="400" w:lineRule="exact"/>
              <w:rPr>
                <w:rFonts w:ascii="宋体" w:hAnsi="宋体"/>
                <w:kern w:val="0"/>
                <w:szCs w:val="21"/>
              </w:rPr>
            </w:pPr>
          </w:p>
        </w:tc>
        <w:tc>
          <w:tcPr>
            <w:tcW w:w="992"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kern w:val="0"/>
                <w:szCs w:val="21"/>
              </w:rPr>
            </w:pPr>
          </w:p>
        </w:tc>
        <w:tc>
          <w:tcPr>
            <w:tcW w:w="961"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szCs w:val="21"/>
              </w:rPr>
            </w:pPr>
          </w:p>
        </w:tc>
      </w:tr>
      <w:tr w:rsidR="0095281A" w:rsidRPr="000967A7" w:rsidTr="002D6B57">
        <w:trPr>
          <w:cantSplit/>
          <w:trHeight w:val="1074"/>
          <w:jc w:val="center"/>
        </w:trPr>
        <w:tc>
          <w:tcPr>
            <w:tcW w:w="500"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b/>
                <w:kern w:val="0"/>
              </w:rPr>
            </w:pPr>
            <w:r w:rsidRPr="000967A7">
              <w:rPr>
                <w:rFonts w:ascii="宋体" w:hint="eastAsia"/>
                <w:b/>
                <w:kern w:val="0"/>
              </w:rPr>
              <w:t>16</w:t>
            </w:r>
          </w:p>
        </w:tc>
        <w:tc>
          <w:tcPr>
            <w:tcW w:w="5189"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380" w:lineRule="exact"/>
              <w:rPr>
                <w:rFonts w:ascii="宋体" w:hAnsi="宋体" w:cs="黑体"/>
                <w:kern w:val="0"/>
                <w:szCs w:val="21"/>
              </w:rPr>
            </w:pPr>
            <w:r w:rsidRPr="000967A7">
              <w:rPr>
                <w:rFonts w:ascii="宋体" w:hAnsi="宋体" w:cs="黑体" w:hint="eastAsia"/>
                <w:kern w:val="0"/>
                <w:szCs w:val="21"/>
              </w:rPr>
              <w:t>搅拌楼（站）主体二层及以上部分应封闭，其内部采光设备应具有防尘功能。搅拌主机旁边、称量层平台均应设有冲洗管路，以备生产完成后对设备进行清洗，清洗后的污水要求能与厂区内污水处理系统相联接</w:t>
            </w:r>
          </w:p>
        </w:tc>
        <w:tc>
          <w:tcPr>
            <w:tcW w:w="1426" w:type="dxa"/>
            <w:vMerge/>
            <w:tcBorders>
              <w:left w:val="single" w:sz="8" w:space="0" w:color="auto"/>
              <w:right w:val="single" w:sz="8" w:space="0" w:color="auto"/>
            </w:tcBorders>
          </w:tcPr>
          <w:p w:rsidR="0095281A" w:rsidRPr="000967A7" w:rsidRDefault="0095281A" w:rsidP="002D6B57">
            <w:pPr>
              <w:spacing w:line="400" w:lineRule="exact"/>
              <w:rPr>
                <w:rFonts w:ascii="宋体" w:hAnsi="宋体"/>
                <w:kern w:val="0"/>
                <w:szCs w:val="21"/>
              </w:rPr>
            </w:pPr>
          </w:p>
        </w:tc>
        <w:tc>
          <w:tcPr>
            <w:tcW w:w="992"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kern w:val="0"/>
                <w:szCs w:val="21"/>
              </w:rPr>
            </w:pPr>
          </w:p>
        </w:tc>
        <w:tc>
          <w:tcPr>
            <w:tcW w:w="961"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szCs w:val="21"/>
              </w:rPr>
            </w:pPr>
          </w:p>
        </w:tc>
      </w:tr>
      <w:tr w:rsidR="0095281A" w:rsidRPr="000967A7" w:rsidTr="002D6B57">
        <w:trPr>
          <w:cantSplit/>
          <w:trHeight w:val="902"/>
          <w:jc w:val="center"/>
        </w:trPr>
        <w:tc>
          <w:tcPr>
            <w:tcW w:w="500"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b/>
                <w:kern w:val="0"/>
              </w:rPr>
            </w:pPr>
            <w:r w:rsidRPr="000967A7">
              <w:rPr>
                <w:rFonts w:ascii="宋体" w:hint="eastAsia"/>
                <w:b/>
                <w:kern w:val="0"/>
              </w:rPr>
              <w:t>17</w:t>
            </w:r>
          </w:p>
        </w:tc>
        <w:tc>
          <w:tcPr>
            <w:tcW w:w="5189"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380" w:lineRule="exact"/>
              <w:rPr>
                <w:rFonts w:ascii="宋体" w:hAnsi="宋体" w:cs="黑体"/>
                <w:kern w:val="0"/>
                <w:szCs w:val="21"/>
              </w:rPr>
            </w:pPr>
            <w:r w:rsidRPr="000967A7">
              <w:rPr>
                <w:rFonts w:ascii="宋体" w:hAnsi="宋体" w:cs="黑体" w:hint="eastAsia"/>
                <w:kern w:val="0"/>
                <w:szCs w:val="21"/>
              </w:rPr>
              <w:t>搅拌主机、筒仓应使用集尘设施除尘，除尘设施应保持完好，滤芯等易损装置应定期保养或更换，，维保记录每月不少于一次</w:t>
            </w:r>
          </w:p>
        </w:tc>
        <w:tc>
          <w:tcPr>
            <w:tcW w:w="1426" w:type="dxa"/>
            <w:vMerge/>
            <w:tcBorders>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szCs w:val="21"/>
              </w:rPr>
            </w:pPr>
          </w:p>
        </w:tc>
        <w:tc>
          <w:tcPr>
            <w:tcW w:w="992"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kern w:val="0"/>
                <w:szCs w:val="21"/>
              </w:rPr>
            </w:pPr>
          </w:p>
        </w:tc>
        <w:tc>
          <w:tcPr>
            <w:tcW w:w="961"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szCs w:val="21"/>
              </w:rPr>
            </w:pPr>
          </w:p>
        </w:tc>
      </w:tr>
      <w:tr w:rsidR="0095281A" w:rsidRPr="000967A7" w:rsidTr="002D6B57">
        <w:trPr>
          <w:cantSplit/>
          <w:trHeight w:val="830"/>
          <w:jc w:val="center"/>
        </w:trPr>
        <w:tc>
          <w:tcPr>
            <w:tcW w:w="500"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b/>
                <w:kern w:val="0"/>
              </w:rPr>
            </w:pPr>
            <w:r w:rsidRPr="000967A7">
              <w:rPr>
                <w:rFonts w:ascii="宋体" w:hint="eastAsia"/>
                <w:b/>
                <w:kern w:val="0"/>
              </w:rPr>
              <w:t>18</w:t>
            </w:r>
          </w:p>
        </w:tc>
        <w:tc>
          <w:tcPr>
            <w:tcW w:w="5189"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380" w:lineRule="exact"/>
              <w:rPr>
                <w:rFonts w:ascii="宋体" w:hAnsi="宋体" w:cs="黑体"/>
                <w:kern w:val="0"/>
                <w:szCs w:val="21"/>
              </w:rPr>
            </w:pPr>
            <w:r w:rsidRPr="000967A7">
              <w:rPr>
                <w:rFonts w:ascii="宋体" w:hAnsi="宋体" w:cs="黑体" w:hint="eastAsia"/>
                <w:kern w:val="0"/>
                <w:szCs w:val="21"/>
              </w:rPr>
              <w:t>筒仓除吹灰管及除尘器出口外，不得再有通向大气的出口，吹灰管应采用硬式密闭接口，不得泄露</w:t>
            </w:r>
          </w:p>
        </w:tc>
        <w:tc>
          <w:tcPr>
            <w:tcW w:w="1426" w:type="dxa"/>
            <w:vMerge w:val="restart"/>
            <w:tcBorders>
              <w:top w:val="single" w:sz="8" w:space="0" w:color="auto"/>
              <w:left w:val="single" w:sz="8" w:space="0" w:color="auto"/>
              <w:right w:val="single" w:sz="8" w:space="0" w:color="auto"/>
            </w:tcBorders>
          </w:tcPr>
          <w:p w:rsidR="0095281A" w:rsidRPr="000967A7" w:rsidRDefault="0095281A" w:rsidP="002D6B57">
            <w:pPr>
              <w:spacing w:line="400" w:lineRule="exact"/>
              <w:jc w:val="center"/>
              <w:rPr>
                <w:rFonts w:ascii="宋体"/>
                <w:kern w:val="0"/>
              </w:rPr>
            </w:pPr>
          </w:p>
          <w:p w:rsidR="0095281A" w:rsidRPr="000967A7" w:rsidRDefault="0095281A" w:rsidP="002D6B57">
            <w:pPr>
              <w:spacing w:line="400" w:lineRule="exact"/>
              <w:jc w:val="center"/>
              <w:rPr>
                <w:rFonts w:ascii="宋体"/>
                <w:kern w:val="0"/>
              </w:rPr>
            </w:pPr>
          </w:p>
          <w:p w:rsidR="0095281A" w:rsidRPr="000967A7" w:rsidRDefault="0095281A" w:rsidP="002D6B57">
            <w:pPr>
              <w:spacing w:line="400" w:lineRule="exact"/>
              <w:ind w:firstLineChars="50" w:firstLine="101"/>
              <w:rPr>
                <w:rFonts w:ascii="宋体"/>
                <w:spacing w:val="-4"/>
                <w:kern w:val="0"/>
              </w:rPr>
            </w:pPr>
            <w:r w:rsidRPr="000967A7">
              <w:rPr>
                <w:rFonts w:ascii="宋体" w:hint="eastAsia"/>
                <w:spacing w:val="-4"/>
                <w:kern w:val="0"/>
              </w:rPr>
              <w:t>符合：</w:t>
            </w: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 xml:space="preserve">   2分；</w:t>
            </w:r>
          </w:p>
          <w:p w:rsidR="0095281A" w:rsidRPr="000967A7" w:rsidRDefault="0095281A" w:rsidP="002D6B57">
            <w:pPr>
              <w:spacing w:line="400" w:lineRule="exact"/>
              <w:jc w:val="center"/>
              <w:rPr>
                <w:rFonts w:ascii="宋体"/>
                <w:spacing w:val="-4"/>
                <w:kern w:val="0"/>
              </w:rPr>
            </w:pP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基本符合：</w:t>
            </w: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lastRenderedPageBreak/>
              <w:t xml:space="preserve">   1分；</w:t>
            </w:r>
          </w:p>
          <w:p w:rsidR="0095281A" w:rsidRPr="000967A7" w:rsidRDefault="0095281A" w:rsidP="002D6B57">
            <w:pPr>
              <w:spacing w:line="400" w:lineRule="exact"/>
              <w:jc w:val="center"/>
              <w:rPr>
                <w:rFonts w:ascii="宋体"/>
                <w:spacing w:val="-4"/>
                <w:kern w:val="0"/>
              </w:rPr>
            </w:pPr>
          </w:p>
          <w:p w:rsidR="0095281A" w:rsidRPr="000967A7" w:rsidRDefault="0095281A" w:rsidP="002D6B57">
            <w:pPr>
              <w:spacing w:line="400" w:lineRule="exact"/>
              <w:ind w:firstLineChars="50" w:firstLine="101"/>
              <w:rPr>
                <w:rFonts w:ascii="宋体"/>
                <w:spacing w:val="-4"/>
                <w:kern w:val="0"/>
              </w:rPr>
            </w:pPr>
            <w:r w:rsidRPr="000967A7">
              <w:rPr>
                <w:rFonts w:ascii="宋体" w:hint="eastAsia"/>
                <w:spacing w:val="-4"/>
                <w:kern w:val="0"/>
              </w:rPr>
              <w:t>不符合：</w:t>
            </w:r>
          </w:p>
          <w:p w:rsidR="0095281A" w:rsidRPr="000967A7" w:rsidRDefault="0095281A" w:rsidP="002D6B57">
            <w:pPr>
              <w:spacing w:line="400" w:lineRule="exact"/>
              <w:ind w:firstLineChars="250" w:firstLine="505"/>
              <w:rPr>
                <w:rFonts w:ascii="宋体" w:hAnsi="宋体"/>
                <w:kern w:val="0"/>
                <w:szCs w:val="21"/>
              </w:rPr>
            </w:pPr>
            <w:r w:rsidRPr="000967A7">
              <w:rPr>
                <w:rFonts w:ascii="宋体" w:hint="eastAsia"/>
                <w:spacing w:val="-4"/>
                <w:kern w:val="0"/>
              </w:rPr>
              <w:t>0分</w:t>
            </w:r>
          </w:p>
        </w:tc>
        <w:tc>
          <w:tcPr>
            <w:tcW w:w="992"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kern w:val="0"/>
                <w:szCs w:val="21"/>
              </w:rPr>
            </w:pPr>
          </w:p>
        </w:tc>
        <w:tc>
          <w:tcPr>
            <w:tcW w:w="961"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szCs w:val="21"/>
              </w:rPr>
            </w:pPr>
          </w:p>
        </w:tc>
      </w:tr>
      <w:tr w:rsidR="0095281A" w:rsidRPr="000967A7" w:rsidTr="002D6B57">
        <w:trPr>
          <w:cantSplit/>
          <w:trHeight w:val="842"/>
          <w:jc w:val="center"/>
        </w:trPr>
        <w:tc>
          <w:tcPr>
            <w:tcW w:w="500"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b/>
                <w:kern w:val="0"/>
              </w:rPr>
            </w:pPr>
            <w:r w:rsidRPr="000967A7">
              <w:rPr>
                <w:rFonts w:ascii="宋体" w:hint="eastAsia"/>
                <w:b/>
                <w:kern w:val="0"/>
              </w:rPr>
              <w:t>19</w:t>
            </w:r>
          </w:p>
        </w:tc>
        <w:tc>
          <w:tcPr>
            <w:tcW w:w="5189"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380" w:lineRule="exact"/>
              <w:rPr>
                <w:rFonts w:ascii="宋体" w:hAnsi="宋体" w:cs="黑体"/>
                <w:kern w:val="0"/>
                <w:szCs w:val="21"/>
              </w:rPr>
            </w:pPr>
            <w:r w:rsidRPr="000967A7">
              <w:rPr>
                <w:rFonts w:ascii="宋体" w:hAnsi="宋体" w:cs="黑体" w:hint="eastAsia"/>
                <w:kern w:val="0"/>
                <w:szCs w:val="21"/>
              </w:rPr>
              <w:t>粉料仓应有料位控制系统，料位控制系统显示部分装置的位置应便于上料人员吹灰控制</w:t>
            </w:r>
          </w:p>
        </w:tc>
        <w:tc>
          <w:tcPr>
            <w:tcW w:w="1426" w:type="dxa"/>
            <w:vMerge/>
            <w:tcBorders>
              <w:left w:val="single" w:sz="8" w:space="0" w:color="auto"/>
              <w:right w:val="single" w:sz="8" w:space="0" w:color="auto"/>
            </w:tcBorders>
          </w:tcPr>
          <w:p w:rsidR="0095281A" w:rsidRPr="000967A7" w:rsidRDefault="0095281A" w:rsidP="002D6B57">
            <w:pPr>
              <w:spacing w:line="400" w:lineRule="exact"/>
              <w:rPr>
                <w:rFonts w:ascii="宋体" w:hAnsi="宋体"/>
                <w:kern w:val="0"/>
                <w:szCs w:val="21"/>
              </w:rPr>
            </w:pPr>
          </w:p>
        </w:tc>
        <w:tc>
          <w:tcPr>
            <w:tcW w:w="992"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kern w:val="0"/>
                <w:szCs w:val="21"/>
              </w:rPr>
            </w:pPr>
          </w:p>
        </w:tc>
        <w:tc>
          <w:tcPr>
            <w:tcW w:w="961"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szCs w:val="21"/>
              </w:rPr>
            </w:pPr>
          </w:p>
        </w:tc>
      </w:tr>
      <w:tr w:rsidR="0095281A" w:rsidRPr="000967A7" w:rsidTr="002D6B57">
        <w:trPr>
          <w:cantSplit/>
          <w:trHeight w:val="968"/>
          <w:jc w:val="center"/>
        </w:trPr>
        <w:tc>
          <w:tcPr>
            <w:tcW w:w="500" w:type="dxa"/>
            <w:tcBorders>
              <w:top w:val="single" w:sz="8" w:space="0" w:color="auto"/>
              <w:left w:val="single" w:sz="8" w:space="0" w:color="auto"/>
              <w:bottom w:val="single" w:sz="4" w:space="0" w:color="auto"/>
              <w:right w:val="single" w:sz="8" w:space="0" w:color="auto"/>
            </w:tcBorders>
            <w:vAlign w:val="center"/>
          </w:tcPr>
          <w:p w:rsidR="0095281A" w:rsidRPr="000967A7" w:rsidRDefault="0095281A" w:rsidP="002D6B57">
            <w:pPr>
              <w:spacing w:line="400" w:lineRule="exact"/>
              <w:jc w:val="center"/>
              <w:rPr>
                <w:rFonts w:ascii="宋体"/>
                <w:b/>
                <w:kern w:val="0"/>
              </w:rPr>
            </w:pPr>
            <w:r w:rsidRPr="000967A7">
              <w:rPr>
                <w:rFonts w:ascii="宋体" w:hint="eastAsia"/>
                <w:b/>
                <w:kern w:val="0"/>
              </w:rPr>
              <w:t>20</w:t>
            </w:r>
          </w:p>
        </w:tc>
        <w:tc>
          <w:tcPr>
            <w:tcW w:w="5189" w:type="dxa"/>
            <w:tcBorders>
              <w:top w:val="single" w:sz="8" w:space="0" w:color="auto"/>
              <w:left w:val="single" w:sz="8" w:space="0" w:color="auto"/>
              <w:bottom w:val="single" w:sz="4" w:space="0" w:color="auto"/>
              <w:right w:val="single" w:sz="8" w:space="0" w:color="auto"/>
            </w:tcBorders>
          </w:tcPr>
          <w:p w:rsidR="0095281A" w:rsidRPr="000967A7" w:rsidRDefault="0095281A" w:rsidP="002D6B57">
            <w:pPr>
              <w:spacing w:line="400" w:lineRule="exact"/>
              <w:rPr>
                <w:rFonts w:ascii="宋体" w:hAnsi="宋体" w:cs="黑体"/>
                <w:kern w:val="0"/>
                <w:szCs w:val="21"/>
              </w:rPr>
            </w:pPr>
            <w:r w:rsidRPr="000967A7">
              <w:rPr>
                <w:rFonts w:ascii="宋体" w:hAnsi="宋体" w:cs="黑体" w:hint="eastAsia"/>
                <w:kern w:val="0"/>
                <w:szCs w:val="21"/>
              </w:rPr>
              <w:t>应采用封闭式骨料堆场，配料仓应加装强制除尘装置或配备降尘喷淋装置</w:t>
            </w:r>
          </w:p>
        </w:tc>
        <w:tc>
          <w:tcPr>
            <w:tcW w:w="1426" w:type="dxa"/>
            <w:vMerge/>
            <w:tcBorders>
              <w:left w:val="single" w:sz="8" w:space="0" w:color="auto"/>
              <w:right w:val="single" w:sz="8" w:space="0" w:color="auto"/>
            </w:tcBorders>
          </w:tcPr>
          <w:p w:rsidR="0095281A" w:rsidRPr="000967A7" w:rsidRDefault="0095281A" w:rsidP="002D6B57">
            <w:pPr>
              <w:spacing w:line="400" w:lineRule="exact"/>
              <w:rPr>
                <w:rFonts w:ascii="宋体" w:hAnsi="宋体"/>
                <w:kern w:val="0"/>
                <w:szCs w:val="21"/>
              </w:rPr>
            </w:pPr>
          </w:p>
        </w:tc>
        <w:tc>
          <w:tcPr>
            <w:tcW w:w="992" w:type="dxa"/>
            <w:tcBorders>
              <w:top w:val="single" w:sz="8" w:space="0" w:color="auto"/>
              <w:left w:val="single" w:sz="8" w:space="0" w:color="auto"/>
              <w:bottom w:val="single" w:sz="4" w:space="0" w:color="auto"/>
              <w:right w:val="single" w:sz="8" w:space="0" w:color="auto"/>
            </w:tcBorders>
          </w:tcPr>
          <w:p w:rsidR="0095281A" w:rsidRPr="000967A7" w:rsidRDefault="0095281A" w:rsidP="002D6B57">
            <w:pPr>
              <w:spacing w:line="400" w:lineRule="exact"/>
              <w:rPr>
                <w:rFonts w:ascii="宋体" w:hAnsi="宋体"/>
                <w:kern w:val="0"/>
                <w:szCs w:val="21"/>
              </w:rPr>
            </w:pPr>
          </w:p>
        </w:tc>
        <w:tc>
          <w:tcPr>
            <w:tcW w:w="961" w:type="dxa"/>
            <w:tcBorders>
              <w:top w:val="single" w:sz="8" w:space="0" w:color="auto"/>
              <w:left w:val="single" w:sz="8" w:space="0" w:color="auto"/>
              <w:bottom w:val="single" w:sz="4" w:space="0" w:color="auto"/>
              <w:right w:val="single" w:sz="8" w:space="0" w:color="auto"/>
            </w:tcBorders>
          </w:tcPr>
          <w:p w:rsidR="0095281A" w:rsidRPr="000967A7" w:rsidRDefault="0095281A" w:rsidP="002D6B57">
            <w:pPr>
              <w:spacing w:line="400" w:lineRule="exact"/>
              <w:rPr>
                <w:rFonts w:ascii="宋体" w:hAnsi="宋体"/>
                <w:szCs w:val="21"/>
              </w:rPr>
            </w:pPr>
          </w:p>
        </w:tc>
      </w:tr>
      <w:tr w:rsidR="0095281A" w:rsidRPr="000967A7" w:rsidTr="002D6B57">
        <w:trPr>
          <w:cantSplit/>
          <w:trHeight w:val="969"/>
          <w:jc w:val="center"/>
        </w:trPr>
        <w:tc>
          <w:tcPr>
            <w:tcW w:w="500" w:type="dxa"/>
            <w:tcBorders>
              <w:top w:val="single" w:sz="4"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b/>
                <w:kern w:val="0"/>
              </w:rPr>
            </w:pPr>
            <w:r w:rsidRPr="000967A7">
              <w:rPr>
                <w:rFonts w:ascii="宋体" w:hint="eastAsia"/>
                <w:b/>
                <w:kern w:val="0"/>
              </w:rPr>
              <w:lastRenderedPageBreak/>
              <w:t>21</w:t>
            </w:r>
          </w:p>
        </w:tc>
        <w:tc>
          <w:tcPr>
            <w:tcW w:w="5189" w:type="dxa"/>
            <w:tcBorders>
              <w:top w:val="single" w:sz="4"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cs="黑体"/>
                <w:kern w:val="0"/>
                <w:szCs w:val="21"/>
              </w:rPr>
            </w:pPr>
            <w:r w:rsidRPr="000967A7">
              <w:rPr>
                <w:rFonts w:ascii="宋体" w:hAnsi="宋体" w:cs="黑体" w:hint="eastAsia"/>
                <w:kern w:val="0"/>
                <w:szCs w:val="21"/>
              </w:rPr>
              <w:t>骨料上料输送机应采用全封闭廊道进行封装，以减少扬尘和降低噪音</w:t>
            </w:r>
          </w:p>
        </w:tc>
        <w:tc>
          <w:tcPr>
            <w:tcW w:w="1426" w:type="dxa"/>
            <w:vMerge/>
            <w:tcBorders>
              <w:left w:val="single" w:sz="8" w:space="0" w:color="auto"/>
              <w:right w:val="single" w:sz="8" w:space="0" w:color="auto"/>
            </w:tcBorders>
          </w:tcPr>
          <w:p w:rsidR="0095281A" w:rsidRPr="000967A7" w:rsidRDefault="0095281A" w:rsidP="002D6B57">
            <w:pPr>
              <w:spacing w:line="400" w:lineRule="exact"/>
              <w:rPr>
                <w:rFonts w:ascii="宋体" w:hAnsi="宋体"/>
                <w:kern w:val="0"/>
                <w:szCs w:val="21"/>
              </w:rPr>
            </w:pPr>
          </w:p>
        </w:tc>
        <w:tc>
          <w:tcPr>
            <w:tcW w:w="992"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kern w:val="0"/>
                <w:szCs w:val="21"/>
              </w:rPr>
            </w:pPr>
          </w:p>
        </w:tc>
        <w:tc>
          <w:tcPr>
            <w:tcW w:w="961"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szCs w:val="21"/>
              </w:rPr>
            </w:pPr>
          </w:p>
        </w:tc>
      </w:tr>
      <w:tr w:rsidR="0095281A" w:rsidRPr="000967A7" w:rsidTr="002D6B57">
        <w:trPr>
          <w:cantSplit/>
          <w:trHeight w:val="982"/>
          <w:jc w:val="center"/>
        </w:trPr>
        <w:tc>
          <w:tcPr>
            <w:tcW w:w="500" w:type="dxa"/>
            <w:tcBorders>
              <w:top w:val="single" w:sz="8" w:space="0" w:color="auto"/>
              <w:left w:val="single" w:sz="8"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lastRenderedPageBreak/>
              <w:t>22</w:t>
            </w:r>
          </w:p>
        </w:tc>
        <w:tc>
          <w:tcPr>
            <w:tcW w:w="5189"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cs="黑体"/>
                <w:kern w:val="0"/>
                <w:szCs w:val="21"/>
              </w:rPr>
            </w:pPr>
            <w:r w:rsidRPr="000967A7">
              <w:rPr>
                <w:rFonts w:ascii="宋体" w:hAnsi="宋体" w:cs="黑体" w:hint="eastAsia"/>
                <w:kern w:val="0"/>
                <w:szCs w:val="21"/>
              </w:rPr>
              <w:t>应装置混凝土回收设备，对混凝土废品进行水洗、分离、回收再利用</w:t>
            </w:r>
          </w:p>
        </w:tc>
        <w:tc>
          <w:tcPr>
            <w:tcW w:w="1426" w:type="dxa"/>
            <w:vMerge/>
            <w:tcBorders>
              <w:left w:val="single" w:sz="8" w:space="0" w:color="auto"/>
              <w:right w:val="single" w:sz="8" w:space="0" w:color="auto"/>
            </w:tcBorders>
          </w:tcPr>
          <w:p w:rsidR="0095281A" w:rsidRPr="000967A7" w:rsidRDefault="0095281A" w:rsidP="002D6B57">
            <w:pPr>
              <w:spacing w:line="400" w:lineRule="exact"/>
              <w:rPr>
                <w:rFonts w:ascii="宋体" w:hAnsi="宋体"/>
                <w:kern w:val="0"/>
                <w:szCs w:val="21"/>
              </w:rPr>
            </w:pPr>
          </w:p>
        </w:tc>
        <w:tc>
          <w:tcPr>
            <w:tcW w:w="992"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kern w:val="0"/>
                <w:szCs w:val="21"/>
              </w:rPr>
            </w:pPr>
          </w:p>
        </w:tc>
        <w:tc>
          <w:tcPr>
            <w:tcW w:w="961"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szCs w:val="21"/>
              </w:rPr>
            </w:pPr>
          </w:p>
        </w:tc>
      </w:tr>
      <w:tr w:rsidR="0095281A" w:rsidRPr="000967A7" w:rsidTr="002D6B57">
        <w:trPr>
          <w:cantSplit/>
          <w:trHeight w:val="968"/>
          <w:jc w:val="center"/>
        </w:trPr>
        <w:tc>
          <w:tcPr>
            <w:tcW w:w="500" w:type="dxa"/>
            <w:tcBorders>
              <w:top w:val="single" w:sz="8" w:space="0" w:color="auto"/>
              <w:left w:val="single" w:sz="8"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23</w:t>
            </w:r>
          </w:p>
        </w:tc>
        <w:tc>
          <w:tcPr>
            <w:tcW w:w="5189"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szCs w:val="21"/>
              </w:rPr>
            </w:pPr>
            <w:r w:rsidRPr="000967A7">
              <w:rPr>
                <w:rFonts w:ascii="宋体" w:hAnsi="宋体" w:cs="黑体" w:hint="eastAsia"/>
                <w:kern w:val="0"/>
                <w:szCs w:val="21"/>
              </w:rPr>
              <w:t>配备相应的清洗设备，保持设备设施清洁、整洁，混凝土运输车出厂前应进行清洁，混凝土运输过程中应挂防漏袋</w:t>
            </w:r>
          </w:p>
        </w:tc>
        <w:tc>
          <w:tcPr>
            <w:tcW w:w="1426" w:type="dxa"/>
            <w:vMerge/>
            <w:tcBorders>
              <w:left w:val="single" w:sz="8" w:space="0" w:color="auto"/>
              <w:right w:val="single" w:sz="8" w:space="0" w:color="auto"/>
            </w:tcBorders>
          </w:tcPr>
          <w:p w:rsidR="0095281A" w:rsidRPr="000967A7" w:rsidRDefault="0095281A" w:rsidP="002D6B57">
            <w:pPr>
              <w:spacing w:line="400" w:lineRule="exact"/>
              <w:rPr>
                <w:rFonts w:ascii="宋体" w:hAnsi="宋体"/>
                <w:kern w:val="0"/>
                <w:szCs w:val="21"/>
              </w:rPr>
            </w:pPr>
          </w:p>
        </w:tc>
        <w:tc>
          <w:tcPr>
            <w:tcW w:w="992"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kern w:val="0"/>
                <w:szCs w:val="21"/>
              </w:rPr>
            </w:pPr>
          </w:p>
        </w:tc>
        <w:tc>
          <w:tcPr>
            <w:tcW w:w="961"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szCs w:val="21"/>
              </w:rPr>
            </w:pPr>
          </w:p>
        </w:tc>
      </w:tr>
      <w:tr w:rsidR="0095281A" w:rsidRPr="000967A7" w:rsidTr="002D6B57">
        <w:trPr>
          <w:cantSplit/>
          <w:trHeight w:val="1116"/>
          <w:jc w:val="center"/>
        </w:trPr>
        <w:tc>
          <w:tcPr>
            <w:tcW w:w="500" w:type="dxa"/>
            <w:tcBorders>
              <w:top w:val="single" w:sz="8" w:space="0" w:color="auto"/>
              <w:left w:val="single" w:sz="8"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24</w:t>
            </w:r>
          </w:p>
        </w:tc>
        <w:tc>
          <w:tcPr>
            <w:tcW w:w="5189" w:type="dxa"/>
            <w:tcBorders>
              <w:top w:val="single" w:sz="8" w:space="0" w:color="auto"/>
              <w:left w:val="single" w:sz="8" w:space="0" w:color="auto"/>
              <w:bottom w:val="single" w:sz="8" w:space="0" w:color="auto"/>
              <w:right w:val="single" w:sz="8" w:space="0" w:color="auto"/>
            </w:tcBorders>
          </w:tcPr>
          <w:p w:rsidR="0095281A" w:rsidRPr="00F010B4" w:rsidRDefault="0095281A" w:rsidP="002D6B57">
            <w:pPr>
              <w:spacing w:line="400" w:lineRule="exact"/>
              <w:rPr>
                <w:rFonts w:ascii="宋体" w:hAnsi="宋体"/>
                <w:spacing w:val="2"/>
                <w:szCs w:val="21"/>
              </w:rPr>
            </w:pPr>
            <w:r w:rsidRPr="00F010B4">
              <w:rPr>
                <w:rFonts w:ascii="宋体" w:hAnsi="宋体" w:cs="黑体" w:hint="eastAsia"/>
                <w:spacing w:val="2"/>
                <w:kern w:val="0"/>
                <w:szCs w:val="21"/>
              </w:rPr>
              <w:t>搅拌机、搅拌运输车等的清洗废水不得无序排放，应配备相关设施，对污水进行沉淀处理，循环利用。若有废水对外排放，需经污水处理后达标排放，沉淀池应及时清理，清理物可经处理后再生利用，或在有关部门指定的位置回填</w:t>
            </w:r>
          </w:p>
        </w:tc>
        <w:tc>
          <w:tcPr>
            <w:tcW w:w="1426" w:type="dxa"/>
            <w:vMerge/>
            <w:tcBorders>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kern w:val="0"/>
                <w:szCs w:val="21"/>
              </w:rPr>
            </w:pPr>
          </w:p>
        </w:tc>
        <w:tc>
          <w:tcPr>
            <w:tcW w:w="992"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kern w:val="0"/>
                <w:szCs w:val="21"/>
              </w:rPr>
            </w:pPr>
          </w:p>
        </w:tc>
        <w:tc>
          <w:tcPr>
            <w:tcW w:w="961" w:type="dxa"/>
            <w:tcBorders>
              <w:top w:val="single" w:sz="8" w:space="0" w:color="auto"/>
              <w:left w:val="single" w:sz="8" w:space="0" w:color="auto"/>
              <w:bottom w:val="single" w:sz="8" w:space="0" w:color="auto"/>
              <w:right w:val="single" w:sz="8" w:space="0" w:color="auto"/>
            </w:tcBorders>
          </w:tcPr>
          <w:p w:rsidR="0095281A" w:rsidRPr="000967A7" w:rsidRDefault="0095281A" w:rsidP="002D6B57">
            <w:pPr>
              <w:spacing w:line="400" w:lineRule="exact"/>
              <w:rPr>
                <w:rFonts w:ascii="宋体" w:hAnsi="宋体"/>
                <w:szCs w:val="21"/>
              </w:rPr>
            </w:pPr>
          </w:p>
        </w:tc>
      </w:tr>
    </w:tbl>
    <w:p w:rsidR="0095281A" w:rsidRPr="000967A7" w:rsidRDefault="0095281A" w:rsidP="0095281A"/>
    <w:p w:rsidR="0095281A" w:rsidRPr="000967A7" w:rsidRDefault="0095281A" w:rsidP="0095281A">
      <w:pPr>
        <w:spacing w:line="440" w:lineRule="exact"/>
        <w:rPr>
          <w:rFonts w:ascii="黑体" w:eastAsia="黑体" w:hAnsi="宋体"/>
          <w:sz w:val="24"/>
        </w:rPr>
      </w:pPr>
      <w:r w:rsidRPr="000967A7">
        <w:rPr>
          <w:rFonts w:ascii="黑体" w:eastAsia="黑体" w:hAnsi="宋体" w:hint="eastAsia"/>
          <w:sz w:val="24"/>
        </w:rPr>
        <w:t>四、技术要求</w:t>
      </w:r>
    </w:p>
    <w:p w:rsidR="0095281A" w:rsidRPr="000967A7" w:rsidRDefault="0095281A" w:rsidP="0095281A"/>
    <w:tbl>
      <w:tblPr>
        <w:tblW w:w="0" w:type="auto"/>
        <w:jc w:val="center"/>
        <w:tblLayout w:type="fixed"/>
        <w:tblCellMar>
          <w:left w:w="0" w:type="dxa"/>
          <w:right w:w="0" w:type="dxa"/>
        </w:tblCellMar>
        <w:tblLook w:val="0000"/>
      </w:tblPr>
      <w:tblGrid>
        <w:gridCol w:w="541"/>
        <w:gridCol w:w="5180"/>
        <w:gridCol w:w="1328"/>
        <w:gridCol w:w="992"/>
        <w:gridCol w:w="993"/>
      </w:tblGrid>
      <w:tr w:rsidR="0095281A" w:rsidRPr="000967A7" w:rsidTr="002D6B57">
        <w:trPr>
          <w:trHeight w:hRule="exact" w:val="454"/>
          <w:jc w:val="center"/>
        </w:trPr>
        <w:tc>
          <w:tcPr>
            <w:tcW w:w="541"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jc w:val="center"/>
              <w:rPr>
                <w:rFonts w:ascii="宋体" w:hAnsi="宋体"/>
                <w:b/>
                <w:kern w:val="0"/>
                <w:szCs w:val="21"/>
              </w:rPr>
            </w:pPr>
            <w:r w:rsidRPr="000967A7">
              <w:rPr>
                <w:rFonts w:ascii="宋体" w:hAnsi="宋体" w:hint="eastAsia"/>
                <w:b/>
                <w:kern w:val="0"/>
                <w:szCs w:val="21"/>
              </w:rPr>
              <w:t>序号</w:t>
            </w:r>
          </w:p>
        </w:tc>
        <w:tc>
          <w:tcPr>
            <w:tcW w:w="5180"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jc w:val="center"/>
              <w:rPr>
                <w:rFonts w:ascii="宋体" w:hAnsi="宋体"/>
                <w:b/>
                <w:kern w:val="0"/>
                <w:szCs w:val="21"/>
              </w:rPr>
            </w:pPr>
            <w:r w:rsidRPr="000967A7">
              <w:rPr>
                <w:rFonts w:ascii="宋体" w:hAnsi="宋体" w:hint="eastAsia"/>
                <w:b/>
                <w:kern w:val="0"/>
                <w:szCs w:val="21"/>
              </w:rPr>
              <w:t>检查内容</w:t>
            </w:r>
          </w:p>
        </w:tc>
        <w:tc>
          <w:tcPr>
            <w:tcW w:w="1328"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jc w:val="center"/>
              <w:rPr>
                <w:rFonts w:ascii="宋体" w:hAnsi="宋体"/>
                <w:b/>
                <w:kern w:val="0"/>
                <w:szCs w:val="21"/>
              </w:rPr>
            </w:pPr>
            <w:r w:rsidRPr="000967A7">
              <w:rPr>
                <w:rFonts w:ascii="宋体" w:hAnsi="宋体" w:hint="eastAsia"/>
                <w:b/>
                <w:kern w:val="0"/>
                <w:szCs w:val="21"/>
              </w:rPr>
              <w:t>评分标准</w:t>
            </w:r>
          </w:p>
        </w:tc>
        <w:tc>
          <w:tcPr>
            <w:tcW w:w="992"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jc w:val="center"/>
              <w:rPr>
                <w:rFonts w:ascii="宋体" w:hAnsi="宋体"/>
                <w:b/>
                <w:kern w:val="0"/>
                <w:szCs w:val="21"/>
              </w:rPr>
            </w:pPr>
            <w:r w:rsidRPr="000967A7">
              <w:rPr>
                <w:rFonts w:ascii="宋体" w:hAnsi="宋体" w:hint="eastAsia"/>
                <w:b/>
                <w:kern w:val="0"/>
                <w:szCs w:val="21"/>
              </w:rPr>
              <w:t>检查纪要</w:t>
            </w:r>
          </w:p>
        </w:tc>
        <w:tc>
          <w:tcPr>
            <w:tcW w:w="993"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jc w:val="center"/>
              <w:rPr>
                <w:rFonts w:ascii="宋体" w:hAnsi="宋体"/>
                <w:b/>
                <w:kern w:val="0"/>
                <w:szCs w:val="21"/>
              </w:rPr>
            </w:pPr>
            <w:r w:rsidRPr="000967A7">
              <w:rPr>
                <w:rFonts w:ascii="宋体" w:hAnsi="宋体" w:hint="eastAsia"/>
                <w:b/>
                <w:kern w:val="0"/>
                <w:szCs w:val="21"/>
              </w:rPr>
              <w:t>检查结果</w:t>
            </w:r>
          </w:p>
        </w:tc>
      </w:tr>
      <w:tr w:rsidR="0095281A" w:rsidRPr="000967A7" w:rsidTr="002D6B57">
        <w:trPr>
          <w:cantSplit/>
          <w:trHeight w:val="510"/>
          <w:jc w:val="center"/>
        </w:trPr>
        <w:tc>
          <w:tcPr>
            <w:tcW w:w="541" w:type="dxa"/>
            <w:tcBorders>
              <w:top w:val="single" w:sz="4" w:space="0" w:color="auto"/>
              <w:left w:val="single" w:sz="8"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25</w:t>
            </w:r>
          </w:p>
        </w:tc>
        <w:tc>
          <w:tcPr>
            <w:tcW w:w="5180" w:type="dxa"/>
            <w:tcBorders>
              <w:top w:val="single" w:sz="4" w:space="0" w:color="auto"/>
              <w:left w:val="single" w:sz="8" w:space="0" w:color="auto"/>
              <w:bottom w:val="single" w:sz="8" w:space="0" w:color="auto"/>
              <w:right w:val="single" w:sz="8" w:space="0" w:color="auto"/>
            </w:tcBorders>
            <w:vAlign w:val="center"/>
          </w:tcPr>
          <w:p w:rsidR="0095281A" w:rsidRPr="000967A7" w:rsidRDefault="0095281A" w:rsidP="002D6B57">
            <w:pPr>
              <w:spacing w:line="380" w:lineRule="exact"/>
              <w:rPr>
                <w:rFonts w:ascii="宋体" w:hAnsi="宋体"/>
                <w:kern w:val="0"/>
                <w:szCs w:val="21"/>
              </w:rPr>
            </w:pPr>
            <w:r w:rsidRPr="000967A7">
              <w:rPr>
                <w:rFonts w:ascii="宋体" w:hAnsi="宋体" w:hint="eastAsia"/>
                <w:kern w:val="0"/>
                <w:szCs w:val="21"/>
              </w:rPr>
              <w:t>应以高性能混凝土的设计理念进行配合比设计，针对不同用途和要求，除在工作性、力学性能和经济性予以保证外，还应重点考虑混凝土的耐久性和抗裂性，以提高混凝土的耐久性能和实现资源、能源的高效利用</w:t>
            </w:r>
          </w:p>
        </w:tc>
        <w:tc>
          <w:tcPr>
            <w:tcW w:w="1328" w:type="dxa"/>
            <w:vMerge w:val="restart"/>
            <w:tcBorders>
              <w:top w:val="single" w:sz="8" w:space="0" w:color="auto"/>
              <w:left w:val="single" w:sz="8" w:space="0" w:color="auto"/>
              <w:right w:val="single" w:sz="8" w:space="0" w:color="auto"/>
            </w:tcBorders>
            <w:vAlign w:val="center"/>
          </w:tcPr>
          <w:p w:rsidR="0095281A" w:rsidRPr="000967A7" w:rsidRDefault="0095281A" w:rsidP="002D6B57">
            <w:pPr>
              <w:spacing w:line="400" w:lineRule="exact"/>
              <w:ind w:firstLineChars="100" w:firstLine="202"/>
              <w:rPr>
                <w:rFonts w:ascii="宋体"/>
                <w:spacing w:val="-4"/>
                <w:kern w:val="0"/>
              </w:rPr>
            </w:pPr>
            <w:r w:rsidRPr="000967A7">
              <w:rPr>
                <w:rFonts w:ascii="宋体" w:hint="eastAsia"/>
                <w:spacing w:val="-4"/>
                <w:kern w:val="0"/>
              </w:rPr>
              <w:t>符合：</w:t>
            </w: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 xml:space="preserve">   2分；</w:t>
            </w:r>
          </w:p>
          <w:p w:rsidR="0095281A" w:rsidRPr="000967A7" w:rsidRDefault="0095281A" w:rsidP="002D6B57">
            <w:pPr>
              <w:spacing w:line="400" w:lineRule="exact"/>
              <w:jc w:val="center"/>
              <w:rPr>
                <w:rFonts w:ascii="宋体"/>
                <w:spacing w:val="-4"/>
                <w:kern w:val="0"/>
              </w:rPr>
            </w:pP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基本符合：</w:t>
            </w: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 xml:space="preserve">   1分；</w:t>
            </w:r>
          </w:p>
          <w:p w:rsidR="0095281A" w:rsidRPr="000967A7" w:rsidRDefault="0095281A" w:rsidP="002D6B57">
            <w:pPr>
              <w:spacing w:line="400" w:lineRule="exact"/>
              <w:jc w:val="center"/>
              <w:rPr>
                <w:rFonts w:ascii="宋体"/>
                <w:spacing w:val="-4"/>
                <w:kern w:val="0"/>
              </w:rPr>
            </w:pPr>
          </w:p>
          <w:p w:rsidR="0095281A" w:rsidRPr="000967A7" w:rsidRDefault="0095281A" w:rsidP="002D6B57">
            <w:pPr>
              <w:spacing w:line="400" w:lineRule="exact"/>
              <w:ind w:firstLineChars="100" w:firstLine="202"/>
              <w:rPr>
                <w:rFonts w:ascii="宋体"/>
                <w:spacing w:val="-4"/>
                <w:kern w:val="0"/>
              </w:rPr>
            </w:pPr>
            <w:r w:rsidRPr="000967A7">
              <w:rPr>
                <w:rFonts w:ascii="宋体" w:hint="eastAsia"/>
                <w:spacing w:val="-4"/>
                <w:kern w:val="0"/>
              </w:rPr>
              <w:t>不符合：</w:t>
            </w:r>
          </w:p>
          <w:p w:rsidR="0095281A" w:rsidRPr="000967A7" w:rsidRDefault="0095281A" w:rsidP="002D6B57">
            <w:pPr>
              <w:spacing w:line="400" w:lineRule="exact"/>
              <w:jc w:val="center"/>
              <w:rPr>
                <w:rFonts w:ascii="宋体" w:hAnsi="宋体"/>
                <w:kern w:val="0"/>
                <w:szCs w:val="21"/>
              </w:rPr>
            </w:pPr>
            <w:r w:rsidRPr="000967A7">
              <w:rPr>
                <w:rFonts w:ascii="宋体" w:hint="eastAsia"/>
                <w:spacing w:val="-4"/>
                <w:kern w:val="0"/>
              </w:rPr>
              <w:t>0分</w:t>
            </w:r>
          </w:p>
        </w:tc>
        <w:tc>
          <w:tcPr>
            <w:tcW w:w="992"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kern w:val="0"/>
                <w:szCs w:val="21"/>
              </w:rPr>
            </w:pPr>
          </w:p>
        </w:tc>
        <w:tc>
          <w:tcPr>
            <w:tcW w:w="993"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kern w:val="0"/>
                <w:szCs w:val="21"/>
              </w:rPr>
            </w:pPr>
          </w:p>
        </w:tc>
      </w:tr>
      <w:tr w:rsidR="0095281A" w:rsidRPr="000967A7" w:rsidTr="002D6B57">
        <w:trPr>
          <w:cantSplit/>
          <w:trHeight w:val="510"/>
          <w:jc w:val="center"/>
        </w:trPr>
        <w:tc>
          <w:tcPr>
            <w:tcW w:w="541" w:type="dxa"/>
            <w:tcBorders>
              <w:top w:val="single" w:sz="8" w:space="0" w:color="auto"/>
              <w:left w:val="single" w:sz="8"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26</w:t>
            </w:r>
          </w:p>
        </w:tc>
        <w:tc>
          <w:tcPr>
            <w:tcW w:w="5180"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380" w:lineRule="exact"/>
              <w:rPr>
                <w:rFonts w:ascii="宋体" w:hAnsi="宋体"/>
                <w:kern w:val="0"/>
                <w:szCs w:val="21"/>
              </w:rPr>
            </w:pPr>
            <w:r w:rsidRPr="000967A7">
              <w:rPr>
                <w:rFonts w:ascii="宋体" w:hAnsi="宋体" w:hint="eastAsia"/>
                <w:kern w:val="0"/>
                <w:szCs w:val="21"/>
              </w:rPr>
              <w:t>按国家和行业标准对砂、石材料的颗粒级配、含泥量进行严格控制，颗粒级配不合格时应通过混掺方式实现颗粒的连续级配和空隙率的降低，含泥量偏高时应对砂、石进行冲洗</w:t>
            </w:r>
          </w:p>
        </w:tc>
        <w:tc>
          <w:tcPr>
            <w:tcW w:w="1328" w:type="dxa"/>
            <w:vMerge/>
            <w:tcBorders>
              <w:left w:val="single" w:sz="8" w:space="0" w:color="auto"/>
              <w:right w:val="single" w:sz="8" w:space="0" w:color="auto"/>
            </w:tcBorders>
            <w:vAlign w:val="center"/>
          </w:tcPr>
          <w:p w:rsidR="0095281A" w:rsidRPr="000967A7" w:rsidRDefault="0095281A" w:rsidP="002D6B57">
            <w:pPr>
              <w:spacing w:line="400" w:lineRule="exact"/>
              <w:jc w:val="center"/>
              <w:rPr>
                <w:rFonts w:ascii="宋体" w:hAnsi="宋体"/>
                <w:kern w:val="0"/>
                <w:szCs w:val="21"/>
              </w:rPr>
            </w:pPr>
          </w:p>
        </w:tc>
        <w:tc>
          <w:tcPr>
            <w:tcW w:w="992"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kern w:val="0"/>
                <w:szCs w:val="21"/>
              </w:rPr>
            </w:pPr>
          </w:p>
        </w:tc>
        <w:tc>
          <w:tcPr>
            <w:tcW w:w="993"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kern w:val="0"/>
                <w:szCs w:val="21"/>
              </w:rPr>
            </w:pPr>
          </w:p>
        </w:tc>
      </w:tr>
      <w:tr w:rsidR="0095281A" w:rsidRPr="000967A7" w:rsidTr="002D6B57">
        <w:trPr>
          <w:cantSplit/>
          <w:trHeight w:val="510"/>
          <w:jc w:val="center"/>
        </w:trPr>
        <w:tc>
          <w:tcPr>
            <w:tcW w:w="541" w:type="dxa"/>
            <w:tcBorders>
              <w:top w:val="single" w:sz="8" w:space="0" w:color="auto"/>
              <w:left w:val="single" w:sz="8"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27</w:t>
            </w:r>
          </w:p>
        </w:tc>
        <w:tc>
          <w:tcPr>
            <w:tcW w:w="5180" w:type="dxa"/>
            <w:tcBorders>
              <w:top w:val="single" w:sz="8" w:space="0" w:color="auto"/>
              <w:left w:val="single" w:sz="8" w:space="0" w:color="auto"/>
              <w:bottom w:val="single" w:sz="8" w:space="0" w:color="auto"/>
              <w:right w:val="single" w:sz="8" w:space="0" w:color="auto"/>
            </w:tcBorders>
            <w:vAlign w:val="center"/>
          </w:tcPr>
          <w:p w:rsidR="0095281A" w:rsidRPr="00F010B4" w:rsidRDefault="0095281A" w:rsidP="002D6B57">
            <w:pPr>
              <w:spacing w:line="380" w:lineRule="exact"/>
              <w:rPr>
                <w:rFonts w:ascii="宋体" w:hAnsi="宋体"/>
                <w:spacing w:val="2"/>
                <w:kern w:val="0"/>
                <w:szCs w:val="21"/>
              </w:rPr>
            </w:pPr>
            <w:r w:rsidRPr="00F010B4">
              <w:rPr>
                <w:rFonts w:ascii="宋体" w:hAnsi="宋体" w:hint="eastAsia"/>
                <w:spacing w:val="2"/>
                <w:kern w:val="0"/>
                <w:szCs w:val="21"/>
              </w:rPr>
              <w:t>宜综合利用固体废弃物（如粉煤灰、矿粉、石灰石粉、尾矿、石屑、建筑垃圾等）作为掺合料或集料最大限度的代替水泥、砂石材料，但固体废弃物相关性能及取代量，以及所配制出的混凝土性能需满足相关技术标准及现行规定要求，必要时需通过试验验证，以确保预拌混凝土的质量</w:t>
            </w:r>
          </w:p>
        </w:tc>
        <w:tc>
          <w:tcPr>
            <w:tcW w:w="1328" w:type="dxa"/>
            <w:vMerge/>
            <w:tcBorders>
              <w:left w:val="single" w:sz="8" w:space="0" w:color="auto"/>
              <w:right w:val="single" w:sz="8" w:space="0" w:color="auto"/>
            </w:tcBorders>
            <w:vAlign w:val="center"/>
          </w:tcPr>
          <w:p w:rsidR="0095281A" w:rsidRPr="000967A7" w:rsidRDefault="0095281A" w:rsidP="002D6B57">
            <w:pPr>
              <w:spacing w:line="400" w:lineRule="exact"/>
              <w:jc w:val="center"/>
              <w:rPr>
                <w:rFonts w:ascii="宋体" w:hAnsi="宋体"/>
                <w:kern w:val="0"/>
                <w:szCs w:val="21"/>
              </w:rPr>
            </w:pPr>
          </w:p>
        </w:tc>
        <w:tc>
          <w:tcPr>
            <w:tcW w:w="992"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kern w:val="0"/>
                <w:szCs w:val="21"/>
              </w:rPr>
            </w:pPr>
          </w:p>
        </w:tc>
        <w:tc>
          <w:tcPr>
            <w:tcW w:w="993"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kern w:val="0"/>
                <w:szCs w:val="21"/>
              </w:rPr>
            </w:pPr>
          </w:p>
        </w:tc>
      </w:tr>
      <w:tr w:rsidR="0095281A" w:rsidRPr="000967A7" w:rsidTr="002D6B57">
        <w:trPr>
          <w:cantSplit/>
          <w:trHeight w:val="2195"/>
          <w:jc w:val="center"/>
        </w:trPr>
        <w:tc>
          <w:tcPr>
            <w:tcW w:w="541" w:type="dxa"/>
            <w:tcBorders>
              <w:top w:val="single" w:sz="8" w:space="0" w:color="auto"/>
              <w:left w:val="single" w:sz="8" w:space="0" w:color="auto"/>
              <w:bottom w:val="single" w:sz="4"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28</w:t>
            </w:r>
          </w:p>
        </w:tc>
        <w:tc>
          <w:tcPr>
            <w:tcW w:w="5180" w:type="dxa"/>
            <w:tcBorders>
              <w:top w:val="single" w:sz="8" w:space="0" w:color="auto"/>
              <w:left w:val="single" w:sz="8" w:space="0" w:color="auto"/>
              <w:bottom w:val="single" w:sz="4" w:space="0" w:color="auto"/>
              <w:right w:val="single" w:sz="8" w:space="0" w:color="auto"/>
            </w:tcBorders>
            <w:vAlign w:val="center"/>
          </w:tcPr>
          <w:p w:rsidR="0095281A" w:rsidRPr="000967A7" w:rsidRDefault="0095281A" w:rsidP="002D6B57">
            <w:pPr>
              <w:spacing w:line="380" w:lineRule="exact"/>
              <w:rPr>
                <w:rFonts w:ascii="宋体" w:hAnsi="宋体"/>
                <w:kern w:val="0"/>
                <w:szCs w:val="21"/>
              </w:rPr>
            </w:pPr>
            <w:r w:rsidRPr="000967A7">
              <w:rPr>
                <w:rFonts w:ascii="宋体" w:hAnsi="宋体" w:hint="eastAsia"/>
                <w:kern w:val="0"/>
                <w:szCs w:val="21"/>
              </w:rPr>
              <w:t>预拌混凝土配制过程中应掺加化学外加剂来减少拌合用水量及降低水泥用量，以保证混凝土的施工和易性和硬化后混凝土性能，必要时，宜掺入功能性材料提升混凝土的耐久性和抗裂性。但应注意采用外加剂降低水泥用量的同时应保证混凝土的其他性能指标不降低，化学外加剂的性能及用量应满足国家相关外加剂标准及有关规定要求</w:t>
            </w:r>
          </w:p>
        </w:tc>
        <w:tc>
          <w:tcPr>
            <w:tcW w:w="1328" w:type="dxa"/>
            <w:vMerge/>
            <w:tcBorders>
              <w:left w:val="single" w:sz="8" w:space="0" w:color="auto"/>
              <w:bottom w:val="single" w:sz="4" w:space="0" w:color="auto"/>
              <w:right w:val="single" w:sz="8" w:space="0" w:color="auto"/>
            </w:tcBorders>
            <w:vAlign w:val="center"/>
          </w:tcPr>
          <w:p w:rsidR="0095281A" w:rsidRPr="000967A7" w:rsidRDefault="0095281A" w:rsidP="002D6B57">
            <w:pPr>
              <w:spacing w:line="400" w:lineRule="exact"/>
              <w:jc w:val="center"/>
              <w:rPr>
                <w:rFonts w:ascii="宋体" w:hAnsi="宋体"/>
                <w:kern w:val="0"/>
                <w:szCs w:val="21"/>
              </w:rPr>
            </w:pPr>
          </w:p>
        </w:tc>
        <w:tc>
          <w:tcPr>
            <w:tcW w:w="992" w:type="dxa"/>
            <w:tcBorders>
              <w:top w:val="single" w:sz="8" w:space="0" w:color="auto"/>
              <w:left w:val="single" w:sz="8" w:space="0" w:color="auto"/>
              <w:bottom w:val="single" w:sz="4" w:space="0" w:color="auto"/>
              <w:right w:val="single" w:sz="8" w:space="0" w:color="auto"/>
            </w:tcBorders>
            <w:vAlign w:val="center"/>
          </w:tcPr>
          <w:p w:rsidR="0095281A" w:rsidRPr="000967A7" w:rsidRDefault="0095281A" w:rsidP="002D6B57">
            <w:pPr>
              <w:spacing w:line="400" w:lineRule="exact"/>
              <w:jc w:val="center"/>
              <w:rPr>
                <w:rFonts w:ascii="宋体" w:hAnsi="宋体"/>
                <w:kern w:val="0"/>
                <w:szCs w:val="21"/>
              </w:rPr>
            </w:pPr>
          </w:p>
        </w:tc>
        <w:tc>
          <w:tcPr>
            <w:tcW w:w="993" w:type="dxa"/>
            <w:tcBorders>
              <w:top w:val="single" w:sz="8" w:space="0" w:color="auto"/>
              <w:left w:val="single" w:sz="8" w:space="0" w:color="auto"/>
              <w:bottom w:val="single" w:sz="4" w:space="0" w:color="auto"/>
              <w:right w:val="single" w:sz="8" w:space="0" w:color="auto"/>
            </w:tcBorders>
            <w:vAlign w:val="center"/>
          </w:tcPr>
          <w:p w:rsidR="0095281A" w:rsidRPr="000967A7" w:rsidRDefault="0095281A" w:rsidP="002D6B57">
            <w:pPr>
              <w:spacing w:line="400" w:lineRule="exact"/>
              <w:jc w:val="center"/>
              <w:rPr>
                <w:rFonts w:ascii="宋体" w:hAnsi="宋体"/>
                <w:kern w:val="0"/>
                <w:szCs w:val="21"/>
              </w:rPr>
            </w:pPr>
          </w:p>
        </w:tc>
      </w:tr>
    </w:tbl>
    <w:p w:rsidR="0095281A" w:rsidRPr="000967A7" w:rsidRDefault="0095281A" w:rsidP="0095281A">
      <w:pPr>
        <w:spacing w:line="140" w:lineRule="exact"/>
        <w:rPr>
          <w:rFonts w:ascii="宋体" w:hAnsi="宋体"/>
          <w:sz w:val="28"/>
        </w:rPr>
      </w:pPr>
    </w:p>
    <w:p w:rsidR="0095281A" w:rsidRPr="000967A7" w:rsidRDefault="0095281A" w:rsidP="0095281A">
      <w:pPr>
        <w:spacing w:line="140" w:lineRule="exact"/>
        <w:rPr>
          <w:rFonts w:ascii="宋体" w:hAnsi="宋体"/>
          <w:sz w:val="28"/>
        </w:rPr>
      </w:pPr>
    </w:p>
    <w:p w:rsidR="0095281A" w:rsidRPr="000967A7" w:rsidRDefault="0095281A" w:rsidP="0095281A">
      <w:r w:rsidRPr="000967A7">
        <w:rPr>
          <w:rFonts w:ascii="黑体" w:eastAsia="黑体" w:hAnsi="宋体" w:hint="eastAsia"/>
          <w:sz w:val="24"/>
        </w:rPr>
        <w:lastRenderedPageBreak/>
        <w:t>五、生产管理</w:t>
      </w:r>
    </w:p>
    <w:p w:rsidR="0095281A" w:rsidRPr="000967A7" w:rsidRDefault="0095281A" w:rsidP="0095281A">
      <w:pPr>
        <w:spacing w:line="140" w:lineRule="exact"/>
        <w:rPr>
          <w:rFonts w:ascii="宋体" w:hAnsi="宋体"/>
          <w:sz w:val="28"/>
        </w:rPr>
      </w:pPr>
    </w:p>
    <w:tbl>
      <w:tblPr>
        <w:tblW w:w="0" w:type="auto"/>
        <w:jc w:val="center"/>
        <w:tblLayout w:type="fixed"/>
        <w:tblCellMar>
          <w:left w:w="0" w:type="dxa"/>
          <w:right w:w="0" w:type="dxa"/>
        </w:tblCellMar>
        <w:tblLook w:val="0000"/>
      </w:tblPr>
      <w:tblGrid>
        <w:gridCol w:w="536"/>
        <w:gridCol w:w="5180"/>
        <w:gridCol w:w="1299"/>
        <w:gridCol w:w="967"/>
        <w:gridCol w:w="1047"/>
      </w:tblGrid>
      <w:tr w:rsidR="0095281A" w:rsidRPr="000967A7" w:rsidTr="002D6B57">
        <w:trPr>
          <w:trHeight w:hRule="exact" w:val="454"/>
          <w:jc w:val="center"/>
        </w:trPr>
        <w:tc>
          <w:tcPr>
            <w:tcW w:w="536"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240" w:lineRule="exact"/>
              <w:jc w:val="center"/>
              <w:rPr>
                <w:rFonts w:ascii="宋体" w:hAnsi="宋体"/>
                <w:b/>
                <w:kern w:val="0"/>
                <w:szCs w:val="21"/>
              </w:rPr>
            </w:pPr>
            <w:r w:rsidRPr="000967A7">
              <w:rPr>
                <w:rFonts w:ascii="宋体" w:hAnsi="宋体" w:hint="eastAsia"/>
                <w:b/>
                <w:kern w:val="0"/>
                <w:szCs w:val="21"/>
              </w:rPr>
              <w:t>序号</w:t>
            </w:r>
          </w:p>
        </w:tc>
        <w:tc>
          <w:tcPr>
            <w:tcW w:w="5180"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240" w:lineRule="exact"/>
              <w:jc w:val="center"/>
              <w:rPr>
                <w:rFonts w:ascii="宋体" w:hAnsi="宋体"/>
                <w:b/>
                <w:szCs w:val="21"/>
              </w:rPr>
            </w:pPr>
            <w:r w:rsidRPr="000967A7">
              <w:rPr>
                <w:rFonts w:ascii="宋体" w:hAnsi="宋体" w:hint="eastAsia"/>
                <w:b/>
                <w:kern w:val="0"/>
                <w:szCs w:val="21"/>
              </w:rPr>
              <w:t>检查内容</w:t>
            </w:r>
          </w:p>
        </w:tc>
        <w:tc>
          <w:tcPr>
            <w:tcW w:w="1299"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240" w:lineRule="exact"/>
              <w:jc w:val="center"/>
              <w:rPr>
                <w:rFonts w:ascii="宋体" w:hAnsi="宋体"/>
                <w:b/>
                <w:szCs w:val="21"/>
              </w:rPr>
            </w:pPr>
            <w:r w:rsidRPr="000967A7">
              <w:rPr>
                <w:rFonts w:ascii="宋体" w:hAnsi="宋体" w:hint="eastAsia"/>
                <w:b/>
                <w:kern w:val="0"/>
                <w:szCs w:val="21"/>
              </w:rPr>
              <w:t>评分标准</w:t>
            </w:r>
          </w:p>
        </w:tc>
        <w:tc>
          <w:tcPr>
            <w:tcW w:w="967"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240" w:lineRule="exact"/>
              <w:jc w:val="center"/>
              <w:rPr>
                <w:rFonts w:ascii="宋体" w:hAnsi="宋体"/>
                <w:b/>
                <w:szCs w:val="21"/>
              </w:rPr>
            </w:pPr>
            <w:r w:rsidRPr="000967A7">
              <w:rPr>
                <w:rFonts w:ascii="宋体" w:hAnsi="宋体" w:hint="eastAsia"/>
                <w:b/>
                <w:kern w:val="0"/>
                <w:szCs w:val="21"/>
              </w:rPr>
              <w:t>检查纪要</w:t>
            </w:r>
          </w:p>
        </w:tc>
        <w:tc>
          <w:tcPr>
            <w:tcW w:w="1047"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240" w:lineRule="exact"/>
              <w:jc w:val="center"/>
              <w:rPr>
                <w:rFonts w:ascii="宋体" w:hAnsi="宋体"/>
                <w:b/>
                <w:szCs w:val="21"/>
              </w:rPr>
            </w:pPr>
            <w:r w:rsidRPr="000967A7">
              <w:rPr>
                <w:rFonts w:ascii="宋体" w:hAnsi="宋体" w:hint="eastAsia"/>
                <w:b/>
                <w:kern w:val="0"/>
                <w:szCs w:val="21"/>
              </w:rPr>
              <w:t>检查结果</w:t>
            </w:r>
          </w:p>
        </w:tc>
      </w:tr>
      <w:tr w:rsidR="0095281A" w:rsidRPr="000967A7" w:rsidTr="002D6B57">
        <w:trPr>
          <w:cantSplit/>
          <w:trHeight w:val="435"/>
          <w:jc w:val="center"/>
        </w:trPr>
        <w:tc>
          <w:tcPr>
            <w:tcW w:w="536" w:type="dxa"/>
            <w:tcBorders>
              <w:top w:val="single" w:sz="8" w:space="0" w:color="auto"/>
              <w:left w:val="single" w:sz="8"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29</w:t>
            </w:r>
          </w:p>
        </w:tc>
        <w:tc>
          <w:tcPr>
            <w:tcW w:w="5180"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60" w:lineRule="exact"/>
              <w:rPr>
                <w:rFonts w:ascii="宋体" w:hAnsi="宋体"/>
                <w:spacing w:val="-8"/>
                <w:szCs w:val="21"/>
              </w:rPr>
            </w:pPr>
            <w:r w:rsidRPr="000967A7">
              <w:rPr>
                <w:rFonts w:ascii="宋体" w:hAnsi="宋体" w:cs="宋体" w:hint="eastAsia"/>
                <w:kern w:val="0"/>
                <w:szCs w:val="21"/>
              </w:rPr>
              <w:t>应采用计算机自动控制的生产管理系统，并利用局域网技术，实现网络管理和控制</w:t>
            </w:r>
          </w:p>
        </w:tc>
        <w:tc>
          <w:tcPr>
            <w:tcW w:w="1299" w:type="dxa"/>
            <w:vMerge w:val="restart"/>
            <w:tcBorders>
              <w:top w:val="single" w:sz="8" w:space="0" w:color="auto"/>
              <w:left w:val="single" w:sz="8" w:space="0" w:color="auto"/>
              <w:right w:val="single" w:sz="8" w:space="0" w:color="auto"/>
            </w:tcBorders>
            <w:vAlign w:val="center"/>
          </w:tcPr>
          <w:p w:rsidR="0095281A" w:rsidRPr="000967A7" w:rsidRDefault="0095281A" w:rsidP="002D6B57">
            <w:pPr>
              <w:spacing w:line="400" w:lineRule="exact"/>
              <w:ind w:firstLineChars="50" w:firstLine="101"/>
              <w:rPr>
                <w:rFonts w:ascii="宋体"/>
                <w:spacing w:val="-4"/>
                <w:kern w:val="0"/>
              </w:rPr>
            </w:pPr>
            <w:r w:rsidRPr="000967A7">
              <w:rPr>
                <w:rFonts w:ascii="宋体" w:hint="eastAsia"/>
                <w:spacing w:val="-4"/>
                <w:kern w:val="0"/>
              </w:rPr>
              <w:t>符合：</w:t>
            </w: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 xml:space="preserve">   2分；</w:t>
            </w: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基本符合：</w:t>
            </w: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 xml:space="preserve">   1分；</w:t>
            </w:r>
          </w:p>
          <w:p w:rsidR="0095281A" w:rsidRPr="000967A7" w:rsidRDefault="0095281A" w:rsidP="002D6B57">
            <w:pPr>
              <w:spacing w:line="400" w:lineRule="exact"/>
              <w:ind w:firstLineChars="50" w:firstLine="101"/>
              <w:rPr>
                <w:rFonts w:ascii="宋体"/>
                <w:spacing w:val="-4"/>
                <w:kern w:val="0"/>
              </w:rPr>
            </w:pPr>
            <w:r w:rsidRPr="000967A7">
              <w:rPr>
                <w:rFonts w:ascii="宋体" w:hint="eastAsia"/>
                <w:spacing w:val="-4"/>
                <w:kern w:val="0"/>
              </w:rPr>
              <w:t>不符合：</w:t>
            </w:r>
          </w:p>
          <w:p w:rsidR="0095281A" w:rsidRPr="000967A7" w:rsidRDefault="0095281A" w:rsidP="002D6B57">
            <w:pPr>
              <w:spacing w:line="400" w:lineRule="exact"/>
              <w:jc w:val="center"/>
              <w:rPr>
                <w:rFonts w:ascii="宋体" w:hAnsi="宋体"/>
                <w:szCs w:val="21"/>
              </w:rPr>
            </w:pPr>
            <w:r w:rsidRPr="000967A7">
              <w:rPr>
                <w:rFonts w:ascii="宋体" w:hint="eastAsia"/>
                <w:spacing w:val="-4"/>
                <w:kern w:val="0"/>
              </w:rPr>
              <w:t>0分</w:t>
            </w:r>
          </w:p>
        </w:tc>
        <w:tc>
          <w:tcPr>
            <w:tcW w:w="967"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szCs w:val="21"/>
              </w:rPr>
            </w:pPr>
          </w:p>
        </w:tc>
        <w:tc>
          <w:tcPr>
            <w:tcW w:w="1047"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szCs w:val="21"/>
              </w:rPr>
            </w:pPr>
          </w:p>
        </w:tc>
      </w:tr>
      <w:tr w:rsidR="0095281A" w:rsidRPr="000967A7" w:rsidTr="002D6B57">
        <w:trPr>
          <w:cantSplit/>
          <w:trHeight w:val="624"/>
          <w:jc w:val="center"/>
        </w:trPr>
        <w:tc>
          <w:tcPr>
            <w:tcW w:w="536" w:type="dxa"/>
            <w:tcBorders>
              <w:top w:val="single" w:sz="8" w:space="0" w:color="auto"/>
              <w:left w:val="single" w:sz="8" w:space="0" w:color="auto"/>
              <w:bottom w:val="single" w:sz="4"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30</w:t>
            </w:r>
          </w:p>
        </w:tc>
        <w:tc>
          <w:tcPr>
            <w:tcW w:w="5180" w:type="dxa"/>
            <w:tcBorders>
              <w:top w:val="single" w:sz="8" w:space="0" w:color="auto"/>
              <w:left w:val="single" w:sz="8" w:space="0" w:color="auto"/>
              <w:bottom w:val="single" w:sz="4" w:space="0" w:color="auto"/>
              <w:right w:val="single" w:sz="8" w:space="0" w:color="auto"/>
            </w:tcBorders>
            <w:vAlign w:val="center"/>
          </w:tcPr>
          <w:p w:rsidR="0095281A" w:rsidRPr="000967A7" w:rsidRDefault="0095281A" w:rsidP="002D6B57">
            <w:pPr>
              <w:spacing w:line="460" w:lineRule="exact"/>
              <w:rPr>
                <w:rFonts w:ascii="宋体" w:hAnsi="宋体"/>
                <w:szCs w:val="21"/>
              </w:rPr>
            </w:pPr>
            <w:r w:rsidRPr="000967A7">
              <w:rPr>
                <w:rFonts w:ascii="宋体" w:hAnsi="宋体" w:cs="宋体" w:hint="eastAsia"/>
                <w:kern w:val="0"/>
                <w:szCs w:val="21"/>
              </w:rPr>
              <w:t>对集尘、降噪的设备设施应进行定期检查维护</w:t>
            </w:r>
          </w:p>
        </w:tc>
        <w:tc>
          <w:tcPr>
            <w:tcW w:w="1299" w:type="dxa"/>
            <w:vMerge/>
            <w:tcBorders>
              <w:left w:val="single" w:sz="8" w:space="0" w:color="auto"/>
              <w:right w:val="single" w:sz="8" w:space="0" w:color="auto"/>
            </w:tcBorders>
            <w:vAlign w:val="center"/>
          </w:tcPr>
          <w:p w:rsidR="0095281A" w:rsidRPr="000967A7" w:rsidRDefault="0095281A" w:rsidP="002D6B57">
            <w:pPr>
              <w:spacing w:line="400" w:lineRule="exact"/>
              <w:jc w:val="center"/>
              <w:rPr>
                <w:rFonts w:ascii="宋体" w:hAnsi="宋体"/>
                <w:szCs w:val="21"/>
              </w:rPr>
            </w:pPr>
          </w:p>
        </w:tc>
        <w:tc>
          <w:tcPr>
            <w:tcW w:w="967" w:type="dxa"/>
            <w:tcBorders>
              <w:top w:val="single" w:sz="8" w:space="0" w:color="auto"/>
              <w:left w:val="single" w:sz="8" w:space="0" w:color="auto"/>
              <w:bottom w:val="single" w:sz="4" w:space="0" w:color="auto"/>
              <w:right w:val="single" w:sz="8" w:space="0" w:color="auto"/>
            </w:tcBorders>
            <w:vAlign w:val="center"/>
          </w:tcPr>
          <w:p w:rsidR="0095281A" w:rsidRPr="000967A7" w:rsidRDefault="0095281A" w:rsidP="002D6B57">
            <w:pPr>
              <w:spacing w:line="400" w:lineRule="exact"/>
              <w:jc w:val="center"/>
              <w:rPr>
                <w:rFonts w:ascii="宋体" w:hAnsi="宋体"/>
                <w:szCs w:val="21"/>
              </w:rPr>
            </w:pPr>
          </w:p>
        </w:tc>
        <w:tc>
          <w:tcPr>
            <w:tcW w:w="1047" w:type="dxa"/>
            <w:tcBorders>
              <w:top w:val="single" w:sz="8" w:space="0" w:color="auto"/>
              <w:left w:val="single" w:sz="8" w:space="0" w:color="auto"/>
              <w:bottom w:val="single" w:sz="4" w:space="0" w:color="auto"/>
              <w:right w:val="single" w:sz="8" w:space="0" w:color="auto"/>
            </w:tcBorders>
            <w:vAlign w:val="center"/>
          </w:tcPr>
          <w:p w:rsidR="0095281A" w:rsidRPr="000967A7" w:rsidRDefault="0095281A" w:rsidP="002D6B57">
            <w:pPr>
              <w:spacing w:line="400" w:lineRule="exact"/>
              <w:jc w:val="center"/>
              <w:rPr>
                <w:rFonts w:ascii="宋体" w:hAnsi="宋体"/>
                <w:szCs w:val="21"/>
              </w:rPr>
            </w:pPr>
          </w:p>
        </w:tc>
      </w:tr>
      <w:tr w:rsidR="0095281A" w:rsidRPr="000967A7" w:rsidTr="002D6B57">
        <w:trPr>
          <w:cantSplit/>
          <w:trHeight w:val="510"/>
          <w:jc w:val="center"/>
        </w:trPr>
        <w:tc>
          <w:tcPr>
            <w:tcW w:w="536" w:type="dxa"/>
            <w:tcBorders>
              <w:top w:val="single" w:sz="4" w:space="0" w:color="auto"/>
              <w:left w:val="single" w:sz="8"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31</w:t>
            </w:r>
          </w:p>
        </w:tc>
        <w:tc>
          <w:tcPr>
            <w:tcW w:w="5180" w:type="dxa"/>
            <w:tcBorders>
              <w:top w:val="single" w:sz="4" w:space="0" w:color="auto"/>
              <w:left w:val="single" w:sz="8" w:space="0" w:color="auto"/>
              <w:bottom w:val="single" w:sz="8" w:space="0" w:color="auto"/>
              <w:right w:val="single" w:sz="8" w:space="0" w:color="auto"/>
            </w:tcBorders>
            <w:vAlign w:val="center"/>
          </w:tcPr>
          <w:p w:rsidR="0095281A" w:rsidRPr="000967A7" w:rsidRDefault="0095281A" w:rsidP="002D6B57">
            <w:pPr>
              <w:spacing w:line="460" w:lineRule="exact"/>
              <w:rPr>
                <w:rFonts w:ascii="宋体" w:hAnsi="宋体"/>
                <w:szCs w:val="21"/>
              </w:rPr>
            </w:pPr>
            <w:r w:rsidRPr="000967A7">
              <w:rPr>
                <w:rFonts w:ascii="宋体" w:hAnsi="宋体" w:cs="宋体" w:hint="eastAsia"/>
                <w:kern w:val="0"/>
                <w:szCs w:val="21"/>
              </w:rPr>
              <w:t>粉料上料过程要有专人监控，防止粉料泄露对环境造成污染。宜采用企业内压缩空气输送，以避免使用车辆本身发动机输送引起的噪声</w:t>
            </w:r>
          </w:p>
        </w:tc>
        <w:tc>
          <w:tcPr>
            <w:tcW w:w="1299" w:type="dxa"/>
            <w:vMerge/>
            <w:tcBorders>
              <w:left w:val="single" w:sz="8" w:space="0" w:color="auto"/>
              <w:right w:val="single" w:sz="8" w:space="0" w:color="auto"/>
            </w:tcBorders>
            <w:vAlign w:val="center"/>
          </w:tcPr>
          <w:p w:rsidR="0095281A" w:rsidRPr="000967A7" w:rsidRDefault="0095281A" w:rsidP="002D6B57">
            <w:pPr>
              <w:spacing w:line="400" w:lineRule="exact"/>
              <w:jc w:val="center"/>
              <w:rPr>
                <w:rFonts w:ascii="宋体" w:hAnsi="宋体"/>
                <w:szCs w:val="21"/>
              </w:rPr>
            </w:pPr>
          </w:p>
        </w:tc>
        <w:tc>
          <w:tcPr>
            <w:tcW w:w="967"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szCs w:val="21"/>
              </w:rPr>
            </w:pPr>
          </w:p>
        </w:tc>
        <w:tc>
          <w:tcPr>
            <w:tcW w:w="1047"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szCs w:val="21"/>
              </w:rPr>
            </w:pPr>
          </w:p>
        </w:tc>
      </w:tr>
      <w:tr w:rsidR="0095281A" w:rsidRPr="000967A7" w:rsidTr="002D6B57">
        <w:trPr>
          <w:cantSplit/>
          <w:trHeight w:val="510"/>
          <w:jc w:val="center"/>
        </w:trPr>
        <w:tc>
          <w:tcPr>
            <w:tcW w:w="536" w:type="dxa"/>
            <w:tcBorders>
              <w:top w:val="single" w:sz="8" w:space="0" w:color="auto"/>
              <w:left w:val="single" w:sz="8"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32</w:t>
            </w:r>
          </w:p>
        </w:tc>
        <w:tc>
          <w:tcPr>
            <w:tcW w:w="5180"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60" w:lineRule="exact"/>
              <w:rPr>
                <w:rFonts w:ascii="宋体" w:hAnsi="宋体"/>
                <w:szCs w:val="21"/>
              </w:rPr>
            </w:pPr>
            <w:r w:rsidRPr="000967A7">
              <w:rPr>
                <w:rFonts w:ascii="宋体" w:hAnsi="宋体" w:cs="宋体" w:hint="eastAsia"/>
                <w:kern w:val="0"/>
                <w:szCs w:val="21"/>
              </w:rPr>
              <w:t>不得使用大宗袋装粉料，确需使用的</w:t>
            </w:r>
            <w:r>
              <w:rPr>
                <w:rFonts w:ascii="宋体" w:hAnsi="宋体" w:cs="宋体" w:hint="eastAsia"/>
                <w:kern w:val="0"/>
                <w:szCs w:val="21"/>
              </w:rPr>
              <w:t>情况下</w:t>
            </w:r>
            <w:r w:rsidRPr="000967A7">
              <w:rPr>
                <w:rFonts w:ascii="宋体" w:hAnsi="宋体" w:cs="宋体" w:hint="eastAsia"/>
                <w:kern w:val="0"/>
                <w:szCs w:val="21"/>
              </w:rPr>
              <w:t>应采取有效的防尘措施</w:t>
            </w:r>
          </w:p>
        </w:tc>
        <w:tc>
          <w:tcPr>
            <w:tcW w:w="1299" w:type="dxa"/>
            <w:vMerge/>
            <w:tcBorders>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szCs w:val="21"/>
              </w:rPr>
            </w:pPr>
          </w:p>
        </w:tc>
        <w:tc>
          <w:tcPr>
            <w:tcW w:w="967"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szCs w:val="21"/>
              </w:rPr>
            </w:pPr>
          </w:p>
        </w:tc>
        <w:tc>
          <w:tcPr>
            <w:tcW w:w="1047"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szCs w:val="21"/>
              </w:rPr>
            </w:pPr>
          </w:p>
        </w:tc>
      </w:tr>
      <w:tr w:rsidR="0095281A" w:rsidRPr="000967A7" w:rsidTr="002D6B57">
        <w:trPr>
          <w:cantSplit/>
          <w:trHeight w:val="647"/>
          <w:jc w:val="center"/>
        </w:trPr>
        <w:tc>
          <w:tcPr>
            <w:tcW w:w="536" w:type="dxa"/>
            <w:tcBorders>
              <w:top w:val="single" w:sz="8" w:space="0" w:color="auto"/>
              <w:left w:val="single" w:sz="8"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33</w:t>
            </w:r>
          </w:p>
        </w:tc>
        <w:tc>
          <w:tcPr>
            <w:tcW w:w="5180" w:type="dxa"/>
            <w:tcBorders>
              <w:top w:val="single" w:sz="8" w:space="0" w:color="auto"/>
              <w:left w:val="single" w:sz="8" w:space="0" w:color="auto"/>
              <w:right w:val="single" w:sz="8" w:space="0" w:color="auto"/>
            </w:tcBorders>
            <w:vAlign w:val="center"/>
          </w:tcPr>
          <w:p w:rsidR="0095281A" w:rsidRPr="000967A7" w:rsidRDefault="0095281A" w:rsidP="002D6B57">
            <w:pPr>
              <w:spacing w:line="460" w:lineRule="exact"/>
              <w:rPr>
                <w:rFonts w:ascii="宋体" w:hAnsi="宋体"/>
                <w:szCs w:val="21"/>
              </w:rPr>
            </w:pPr>
            <w:r w:rsidRPr="000967A7">
              <w:rPr>
                <w:rFonts w:ascii="宋体" w:hAnsi="宋体" w:cs="宋体" w:hint="eastAsia"/>
                <w:kern w:val="0"/>
                <w:szCs w:val="21"/>
              </w:rPr>
              <w:t>液体外加剂的储存、输送应采取密闭和防渗漏措施</w:t>
            </w:r>
          </w:p>
        </w:tc>
        <w:tc>
          <w:tcPr>
            <w:tcW w:w="1299" w:type="dxa"/>
            <w:vMerge w:val="restart"/>
            <w:tcBorders>
              <w:top w:val="single" w:sz="8" w:space="0" w:color="auto"/>
              <w:left w:val="single" w:sz="8" w:space="0" w:color="auto"/>
              <w:right w:val="single" w:sz="8" w:space="0" w:color="auto"/>
            </w:tcBorders>
            <w:vAlign w:val="center"/>
          </w:tcPr>
          <w:p w:rsidR="0095281A" w:rsidRPr="000967A7" w:rsidRDefault="0095281A" w:rsidP="002D6B57">
            <w:pPr>
              <w:spacing w:line="340" w:lineRule="exact"/>
              <w:ind w:firstLineChars="50" w:firstLine="101"/>
              <w:rPr>
                <w:rFonts w:ascii="宋体"/>
                <w:spacing w:val="-4"/>
                <w:kern w:val="0"/>
              </w:rPr>
            </w:pPr>
            <w:r w:rsidRPr="000967A7">
              <w:rPr>
                <w:rFonts w:ascii="宋体" w:hint="eastAsia"/>
                <w:spacing w:val="-4"/>
                <w:kern w:val="0"/>
              </w:rPr>
              <w:t>符合：</w:t>
            </w:r>
          </w:p>
          <w:p w:rsidR="0095281A" w:rsidRPr="000967A7" w:rsidRDefault="0095281A" w:rsidP="002D6B57">
            <w:pPr>
              <w:spacing w:line="340" w:lineRule="exact"/>
              <w:jc w:val="center"/>
              <w:rPr>
                <w:rFonts w:ascii="宋体"/>
                <w:spacing w:val="-4"/>
                <w:kern w:val="0"/>
              </w:rPr>
            </w:pPr>
            <w:r w:rsidRPr="000967A7">
              <w:rPr>
                <w:rFonts w:ascii="宋体" w:hint="eastAsia"/>
                <w:spacing w:val="-4"/>
                <w:kern w:val="0"/>
              </w:rPr>
              <w:t xml:space="preserve">   2分；</w:t>
            </w:r>
          </w:p>
          <w:p w:rsidR="0095281A" w:rsidRPr="000967A7" w:rsidRDefault="0095281A" w:rsidP="002D6B57">
            <w:pPr>
              <w:spacing w:line="340" w:lineRule="exact"/>
              <w:jc w:val="center"/>
              <w:rPr>
                <w:rFonts w:ascii="宋体"/>
                <w:spacing w:val="-4"/>
                <w:kern w:val="0"/>
              </w:rPr>
            </w:pPr>
            <w:r w:rsidRPr="000967A7">
              <w:rPr>
                <w:rFonts w:ascii="宋体" w:hint="eastAsia"/>
                <w:spacing w:val="-4"/>
                <w:kern w:val="0"/>
              </w:rPr>
              <w:t>基本符合：</w:t>
            </w:r>
          </w:p>
          <w:p w:rsidR="0095281A" w:rsidRPr="000967A7" w:rsidRDefault="0095281A" w:rsidP="002D6B57">
            <w:pPr>
              <w:spacing w:line="340" w:lineRule="exact"/>
              <w:jc w:val="center"/>
              <w:rPr>
                <w:rFonts w:ascii="宋体"/>
                <w:spacing w:val="-4"/>
                <w:kern w:val="0"/>
              </w:rPr>
            </w:pPr>
            <w:r w:rsidRPr="000967A7">
              <w:rPr>
                <w:rFonts w:ascii="宋体" w:hint="eastAsia"/>
                <w:spacing w:val="-4"/>
                <w:kern w:val="0"/>
              </w:rPr>
              <w:t xml:space="preserve">   1分；</w:t>
            </w:r>
          </w:p>
          <w:p w:rsidR="0095281A" w:rsidRPr="000967A7" w:rsidRDefault="0095281A" w:rsidP="002D6B57">
            <w:pPr>
              <w:spacing w:line="340" w:lineRule="exact"/>
              <w:ind w:firstLineChars="50" w:firstLine="101"/>
              <w:rPr>
                <w:rFonts w:ascii="宋体"/>
                <w:spacing w:val="-4"/>
                <w:kern w:val="0"/>
              </w:rPr>
            </w:pPr>
            <w:r w:rsidRPr="000967A7">
              <w:rPr>
                <w:rFonts w:ascii="宋体" w:hint="eastAsia"/>
                <w:spacing w:val="-4"/>
                <w:kern w:val="0"/>
              </w:rPr>
              <w:t>不符合：</w:t>
            </w:r>
          </w:p>
          <w:p w:rsidR="0095281A" w:rsidRPr="000967A7" w:rsidRDefault="0095281A" w:rsidP="002D6B57">
            <w:pPr>
              <w:spacing w:line="340" w:lineRule="exact"/>
              <w:jc w:val="center"/>
              <w:rPr>
                <w:rFonts w:ascii="宋体" w:hAnsi="宋体"/>
                <w:szCs w:val="21"/>
              </w:rPr>
            </w:pPr>
            <w:r w:rsidRPr="000967A7">
              <w:rPr>
                <w:rFonts w:ascii="宋体" w:hint="eastAsia"/>
                <w:spacing w:val="-4"/>
                <w:kern w:val="0"/>
              </w:rPr>
              <w:t>0分</w:t>
            </w:r>
          </w:p>
        </w:tc>
        <w:tc>
          <w:tcPr>
            <w:tcW w:w="967"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szCs w:val="21"/>
              </w:rPr>
            </w:pPr>
          </w:p>
        </w:tc>
        <w:tc>
          <w:tcPr>
            <w:tcW w:w="1047"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szCs w:val="21"/>
              </w:rPr>
            </w:pPr>
          </w:p>
        </w:tc>
      </w:tr>
      <w:tr w:rsidR="0095281A" w:rsidRPr="000967A7" w:rsidTr="002D6B57">
        <w:trPr>
          <w:cantSplit/>
          <w:trHeight w:val="510"/>
          <w:jc w:val="center"/>
        </w:trPr>
        <w:tc>
          <w:tcPr>
            <w:tcW w:w="536" w:type="dxa"/>
            <w:tcBorders>
              <w:top w:val="single" w:sz="8" w:space="0" w:color="auto"/>
              <w:left w:val="single" w:sz="8"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34</w:t>
            </w:r>
          </w:p>
        </w:tc>
        <w:tc>
          <w:tcPr>
            <w:tcW w:w="5180"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60" w:lineRule="exact"/>
              <w:rPr>
                <w:rFonts w:ascii="宋体" w:hAnsi="宋体"/>
                <w:szCs w:val="21"/>
              </w:rPr>
            </w:pPr>
            <w:r w:rsidRPr="000967A7">
              <w:rPr>
                <w:rFonts w:ascii="宋体" w:hAnsi="宋体" w:cs="宋体" w:hint="eastAsia"/>
                <w:kern w:val="0"/>
                <w:szCs w:val="21"/>
              </w:rPr>
              <w:t>对生产过程中产生的废料及时清理，并能在保证产品质量的前提下循环利用清理物及废水等</w:t>
            </w:r>
          </w:p>
        </w:tc>
        <w:tc>
          <w:tcPr>
            <w:tcW w:w="1299" w:type="dxa"/>
            <w:vMerge/>
            <w:tcBorders>
              <w:left w:val="single" w:sz="8" w:space="0" w:color="auto"/>
              <w:right w:val="single" w:sz="8" w:space="0" w:color="auto"/>
            </w:tcBorders>
            <w:vAlign w:val="center"/>
          </w:tcPr>
          <w:p w:rsidR="0095281A" w:rsidRPr="000967A7" w:rsidRDefault="0095281A" w:rsidP="002D6B57">
            <w:pPr>
              <w:spacing w:line="400" w:lineRule="exact"/>
              <w:jc w:val="center"/>
              <w:rPr>
                <w:rFonts w:ascii="宋体" w:hAnsi="宋体"/>
                <w:szCs w:val="21"/>
              </w:rPr>
            </w:pPr>
          </w:p>
        </w:tc>
        <w:tc>
          <w:tcPr>
            <w:tcW w:w="967"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szCs w:val="21"/>
              </w:rPr>
            </w:pPr>
          </w:p>
        </w:tc>
        <w:tc>
          <w:tcPr>
            <w:tcW w:w="1047"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szCs w:val="21"/>
              </w:rPr>
            </w:pPr>
          </w:p>
        </w:tc>
      </w:tr>
      <w:tr w:rsidR="0095281A" w:rsidRPr="000967A7" w:rsidTr="002D6B57">
        <w:trPr>
          <w:trHeight w:val="369"/>
          <w:jc w:val="center"/>
        </w:trPr>
        <w:tc>
          <w:tcPr>
            <w:tcW w:w="536" w:type="dxa"/>
            <w:tcBorders>
              <w:top w:val="single" w:sz="8" w:space="0" w:color="auto"/>
              <w:left w:val="single" w:sz="8"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35</w:t>
            </w:r>
          </w:p>
        </w:tc>
        <w:tc>
          <w:tcPr>
            <w:tcW w:w="5180"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60" w:lineRule="exact"/>
              <w:rPr>
                <w:rFonts w:ascii="宋体" w:hAnsi="宋体"/>
                <w:szCs w:val="21"/>
              </w:rPr>
            </w:pPr>
            <w:r w:rsidRPr="000967A7">
              <w:rPr>
                <w:rFonts w:ascii="宋体" w:hAnsi="宋体" w:cs="宋体" w:hint="eastAsia"/>
                <w:kern w:val="0"/>
                <w:szCs w:val="21"/>
              </w:rPr>
              <w:t>有有效措施减少固体废弃物的产生并对固体废弃物作专门的处理</w:t>
            </w:r>
          </w:p>
        </w:tc>
        <w:tc>
          <w:tcPr>
            <w:tcW w:w="1299" w:type="dxa"/>
            <w:vMerge/>
            <w:tcBorders>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szCs w:val="21"/>
              </w:rPr>
            </w:pPr>
          </w:p>
        </w:tc>
        <w:tc>
          <w:tcPr>
            <w:tcW w:w="967"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szCs w:val="21"/>
              </w:rPr>
            </w:pPr>
          </w:p>
        </w:tc>
        <w:tc>
          <w:tcPr>
            <w:tcW w:w="1047"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szCs w:val="21"/>
              </w:rPr>
            </w:pPr>
          </w:p>
        </w:tc>
      </w:tr>
    </w:tbl>
    <w:p w:rsidR="0095281A" w:rsidRPr="000967A7" w:rsidRDefault="0095281A" w:rsidP="0095281A">
      <w:pPr>
        <w:spacing w:line="140" w:lineRule="exact"/>
        <w:rPr>
          <w:rFonts w:ascii="宋体" w:hAnsi="宋体"/>
          <w:sz w:val="28"/>
        </w:rPr>
      </w:pPr>
    </w:p>
    <w:p w:rsidR="0095281A" w:rsidRDefault="0095281A" w:rsidP="0095281A">
      <w:pPr>
        <w:rPr>
          <w:rFonts w:ascii="黑体" w:eastAsia="黑体" w:hAnsi="宋体"/>
          <w:sz w:val="24"/>
        </w:rPr>
      </w:pPr>
    </w:p>
    <w:p w:rsidR="0095281A" w:rsidRPr="000967A7" w:rsidRDefault="0095281A" w:rsidP="0095281A">
      <w:pPr>
        <w:rPr>
          <w:rFonts w:ascii="黑体" w:eastAsia="黑体" w:hAnsi="宋体"/>
          <w:sz w:val="24"/>
        </w:rPr>
      </w:pPr>
      <w:r w:rsidRPr="000967A7">
        <w:rPr>
          <w:rFonts w:ascii="黑体" w:eastAsia="黑体" w:hAnsi="宋体" w:hint="eastAsia"/>
          <w:sz w:val="24"/>
        </w:rPr>
        <w:t>六、运输要求</w:t>
      </w:r>
    </w:p>
    <w:p w:rsidR="0095281A" w:rsidRPr="000967A7" w:rsidRDefault="0095281A" w:rsidP="0095281A">
      <w:pPr>
        <w:spacing w:line="140" w:lineRule="exact"/>
        <w:rPr>
          <w:rFonts w:ascii="宋体" w:hAnsi="宋体"/>
          <w:sz w:val="28"/>
        </w:rPr>
      </w:pPr>
    </w:p>
    <w:tbl>
      <w:tblPr>
        <w:tblW w:w="0" w:type="auto"/>
        <w:jc w:val="center"/>
        <w:tblLayout w:type="fixed"/>
        <w:tblCellMar>
          <w:left w:w="0" w:type="dxa"/>
          <w:right w:w="0" w:type="dxa"/>
        </w:tblCellMar>
        <w:tblLook w:val="0000"/>
      </w:tblPr>
      <w:tblGrid>
        <w:gridCol w:w="555"/>
        <w:gridCol w:w="5169"/>
        <w:gridCol w:w="1299"/>
        <w:gridCol w:w="978"/>
        <w:gridCol w:w="1036"/>
      </w:tblGrid>
      <w:tr w:rsidR="0095281A" w:rsidRPr="000967A7" w:rsidTr="002D6B57">
        <w:trPr>
          <w:trHeight w:hRule="exact" w:val="454"/>
          <w:jc w:val="center"/>
        </w:trPr>
        <w:tc>
          <w:tcPr>
            <w:tcW w:w="555"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pPr>
            <w:r w:rsidRPr="004B51E9">
              <w:rPr>
                <w:rFonts w:ascii="宋体" w:hAnsi="宋体" w:cs="黑体" w:hint="eastAsia"/>
                <w:b/>
                <w:kern w:val="0"/>
                <w:szCs w:val="21"/>
              </w:rPr>
              <w:t>序号</w:t>
            </w:r>
          </w:p>
        </w:tc>
        <w:tc>
          <w:tcPr>
            <w:tcW w:w="5169"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240" w:lineRule="exact"/>
              <w:jc w:val="center"/>
              <w:rPr>
                <w:b/>
                <w:szCs w:val="21"/>
              </w:rPr>
            </w:pPr>
            <w:r w:rsidRPr="000967A7">
              <w:rPr>
                <w:rFonts w:ascii="宋体" w:hint="eastAsia"/>
                <w:b/>
                <w:kern w:val="0"/>
                <w:szCs w:val="21"/>
              </w:rPr>
              <w:t>检查内容</w:t>
            </w:r>
          </w:p>
        </w:tc>
        <w:tc>
          <w:tcPr>
            <w:tcW w:w="1299"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240" w:lineRule="exact"/>
              <w:jc w:val="center"/>
              <w:rPr>
                <w:b/>
                <w:szCs w:val="21"/>
              </w:rPr>
            </w:pPr>
            <w:r w:rsidRPr="000967A7">
              <w:rPr>
                <w:rFonts w:ascii="宋体" w:hint="eastAsia"/>
                <w:b/>
                <w:kern w:val="0"/>
                <w:szCs w:val="21"/>
              </w:rPr>
              <w:t>评分标准</w:t>
            </w:r>
          </w:p>
        </w:tc>
        <w:tc>
          <w:tcPr>
            <w:tcW w:w="978"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240" w:lineRule="exact"/>
              <w:jc w:val="center"/>
              <w:rPr>
                <w:b/>
                <w:szCs w:val="21"/>
              </w:rPr>
            </w:pPr>
            <w:r w:rsidRPr="000967A7">
              <w:rPr>
                <w:rFonts w:hint="eastAsia"/>
                <w:b/>
                <w:kern w:val="0"/>
                <w:szCs w:val="21"/>
              </w:rPr>
              <w:t>检查纪要</w:t>
            </w:r>
          </w:p>
        </w:tc>
        <w:tc>
          <w:tcPr>
            <w:tcW w:w="1036"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240" w:lineRule="exact"/>
              <w:jc w:val="center"/>
              <w:rPr>
                <w:b/>
                <w:szCs w:val="21"/>
              </w:rPr>
            </w:pPr>
            <w:r w:rsidRPr="000967A7">
              <w:rPr>
                <w:rFonts w:hint="eastAsia"/>
                <w:b/>
                <w:kern w:val="0"/>
                <w:szCs w:val="21"/>
              </w:rPr>
              <w:t>检查结果</w:t>
            </w:r>
          </w:p>
        </w:tc>
      </w:tr>
      <w:tr w:rsidR="0095281A" w:rsidRPr="000967A7" w:rsidTr="002D6B57">
        <w:trPr>
          <w:cantSplit/>
          <w:trHeight w:val="680"/>
          <w:jc w:val="center"/>
        </w:trPr>
        <w:tc>
          <w:tcPr>
            <w:tcW w:w="555" w:type="dxa"/>
            <w:tcBorders>
              <w:top w:val="single" w:sz="8" w:space="0" w:color="auto"/>
              <w:left w:val="single" w:sz="8"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36</w:t>
            </w:r>
          </w:p>
        </w:tc>
        <w:tc>
          <w:tcPr>
            <w:tcW w:w="5169"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60" w:lineRule="exact"/>
              <w:rPr>
                <w:rFonts w:ascii="宋体" w:hAnsi="宋体" w:cs="宋体"/>
                <w:kern w:val="0"/>
                <w:szCs w:val="21"/>
              </w:rPr>
            </w:pPr>
            <w:r w:rsidRPr="000967A7">
              <w:rPr>
                <w:rFonts w:ascii="宋体" w:hint="eastAsia"/>
                <w:kern w:val="0"/>
                <w:szCs w:val="21"/>
              </w:rPr>
              <w:t>混凝土运输车辆必须配制GPS实时、动态监控、管理系统</w:t>
            </w:r>
          </w:p>
        </w:tc>
        <w:tc>
          <w:tcPr>
            <w:tcW w:w="1299" w:type="dxa"/>
            <w:vMerge w:val="restart"/>
            <w:tcBorders>
              <w:top w:val="single" w:sz="8" w:space="0" w:color="auto"/>
              <w:left w:val="single" w:sz="8" w:space="0" w:color="auto"/>
              <w:right w:val="single" w:sz="8" w:space="0" w:color="auto"/>
            </w:tcBorders>
            <w:vAlign w:val="center"/>
          </w:tcPr>
          <w:p w:rsidR="0095281A" w:rsidRPr="000967A7" w:rsidRDefault="0095281A" w:rsidP="002D6B57">
            <w:pPr>
              <w:spacing w:line="140" w:lineRule="exact"/>
              <w:jc w:val="center"/>
              <w:rPr>
                <w:rFonts w:ascii="宋体"/>
                <w:kern w:val="0"/>
              </w:rPr>
            </w:pPr>
          </w:p>
          <w:p w:rsidR="0095281A" w:rsidRPr="000967A7" w:rsidRDefault="0095281A" w:rsidP="002D6B57">
            <w:pPr>
              <w:spacing w:line="400" w:lineRule="exact"/>
              <w:ind w:firstLineChars="50" w:firstLine="101"/>
              <w:rPr>
                <w:rFonts w:ascii="宋体"/>
                <w:spacing w:val="-4"/>
                <w:kern w:val="0"/>
              </w:rPr>
            </w:pPr>
            <w:r w:rsidRPr="000967A7">
              <w:rPr>
                <w:rFonts w:ascii="宋体" w:hint="eastAsia"/>
                <w:spacing w:val="-4"/>
                <w:kern w:val="0"/>
              </w:rPr>
              <w:t>符合：</w:t>
            </w: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 xml:space="preserve">   2分；</w:t>
            </w:r>
          </w:p>
          <w:p w:rsidR="0095281A" w:rsidRPr="000967A7" w:rsidRDefault="0095281A" w:rsidP="002D6B57">
            <w:pPr>
              <w:spacing w:line="140" w:lineRule="exact"/>
              <w:jc w:val="center"/>
              <w:rPr>
                <w:rFonts w:ascii="宋体"/>
                <w:kern w:val="0"/>
              </w:rPr>
            </w:pP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基本符合：</w:t>
            </w: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 xml:space="preserve">   1分；</w:t>
            </w:r>
          </w:p>
          <w:p w:rsidR="0095281A" w:rsidRPr="000967A7" w:rsidRDefault="0095281A" w:rsidP="002D6B57">
            <w:pPr>
              <w:spacing w:line="140" w:lineRule="exact"/>
              <w:jc w:val="center"/>
              <w:rPr>
                <w:rFonts w:ascii="宋体"/>
                <w:kern w:val="0"/>
              </w:rPr>
            </w:pPr>
          </w:p>
          <w:p w:rsidR="0095281A" w:rsidRPr="000967A7" w:rsidRDefault="0095281A" w:rsidP="002D6B57">
            <w:pPr>
              <w:spacing w:line="400" w:lineRule="exact"/>
              <w:ind w:firstLineChars="50" w:firstLine="101"/>
              <w:rPr>
                <w:rFonts w:ascii="宋体"/>
                <w:spacing w:val="-4"/>
                <w:kern w:val="0"/>
              </w:rPr>
            </w:pPr>
            <w:r w:rsidRPr="000967A7">
              <w:rPr>
                <w:rFonts w:ascii="宋体" w:hint="eastAsia"/>
                <w:spacing w:val="-4"/>
                <w:kern w:val="0"/>
              </w:rPr>
              <w:t>不符合：</w:t>
            </w:r>
          </w:p>
          <w:p w:rsidR="0095281A" w:rsidRPr="000967A7" w:rsidRDefault="0095281A" w:rsidP="002D6B57">
            <w:pPr>
              <w:spacing w:line="400" w:lineRule="exact"/>
              <w:jc w:val="center"/>
              <w:rPr>
                <w:rFonts w:ascii="宋体" w:hAnsi="宋体" w:cs="宋体"/>
                <w:kern w:val="0"/>
                <w:szCs w:val="21"/>
              </w:rPr>
            </w:pPr>
            <w:r w:rsidRPr="000967A7">
              <w:rPr>
                <w:rFonts w:ascii="宋体" w:hint="eastAsia"/>
                <w:spacing w:val="-4"/>
                <w:kern w:val="0"/>
              </w:rPr>
              <w:t>0分</w:t>
            </w:r>
          </w:p>
        </w:tc>
        <w:tc>
          <w:tcPr>
            <w:tcW w:w="978"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cs="宋体"/>
                <w:kern w:val="0"/>
                <w:szCs w:val="21"/>
              </w:rPr>
            </w:pPr>
          </w:p>
        </w:tc>
        <w:tc>
          <w:tcPr>
            <w:tcW w:w="1036"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cs="宋体"/>
                <w:kern w:val="0"/>
                <w:szCs w:val="21"/>
              </w:rPr>
            </w:pPr>
          </w:p>
        </w:tc>
      </w:tr>
      <w:tr w:rsidR="0095281A" w:rsidRPr="000967A7" w:rsidTr="002D6B57">
        <w:trPr>
          <w:cantSplit/>
          <w:trHeight w:val="624"/>
          <w:jc w:val="center"/>
        </w:trPr>
        <w:tc>
          <w:tcPr>
            <w:tcW w:w="555" w:type="dxa"/>
            <w:tcBorders>
              <w:top w:val="single" w:sz="8" w:space="0" w:color="auto"/>
              <w:left w:val="single" w:sz="8" w:space="0" w:color="auto"/>
              <w:bottom w:val="single" w:sz="4"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37</w:t>
            </w:r>
          </w:p>
        </w:tc>
        <w:tc>
          <w:tcPr>
            <w:tcW w:w="5169" w:type="dxa"/>
            <w:tcBorders>
              <w:top w:val="single" w:sz="8" w:space="0" w:color="auto"/>
              <w:left w:val="single" w:sz="8" w:space="0" w:color="auto"/>
              <w:bottom w:val="single" w:sz="4" w:space="0" w:color="auto"/>
              <w:right w:val="single" w:sz="8" w:space="0" w:color="auto"/>
            </w:tcBorders>
            <w:vAlign w:val="center"/>
          </w:tcPr>
          <w:p w:rsidR="0095281A" w:rsidRPr="000967A7" w:rsidRDefault="0095281A" w:rsidP="002D6B57">
            <w:pPr>
              <w:spacing w:line="460" w:lineRule="exact"/>
              <w:rPr>
                <w:rFonts w:ascii="宋体" w:hAnsi="宋体" w:cs="宋体"/>
                <w:kern w:val="0"/>
                <w:szCs w:val="21"/>
              </w:rPr>
            </w:pPr>
            <w:r w:rsidRPr="000967A7">
              <w:rPr>
                <w:rFonts w:ascii="宋体" w:hAnsi="宋体" w:cs="宋体" w:hint="eastAsia"/>
                <w:kern w:val="0"/>
                <w:szCs w:val="21"/>
              </w:rPr>
              <w:t>运输车辆尾气应达到各地机动车排气污染防治管理的相关规定要求</w:t>
            </w:r>
          </w:p>
        </w:tc>
        <w:tc>
          <w:tcPr>
            <w:tcW w:w="1299" w:type="dxa"/>
            <w:vMerge/>
            <w:tcBorders>
              <w:left w:val="single" w:sz="8" w:space="0" w:color="auto"/>
              <w:right w:val="single" w:sz="8" w:space="0" w:color="auto"/>
            </w:tcBorders>
            <w:vAlign w:val="center"/>
          </w:tcPr>
          <w:p w:rsidR="0095281A" w:rsidRPr="000967A7" w:rsidRDefault="0095281A" w:rsidP="002D6B57">
            <w:pPr>
              <w:spacing w:line="400" w:lineRule="exact"/>
              <w:jc w:val="center"/>
              <w:rPr>
                <w:rFonts w:ascii="宋体" w:hAnsi="宋体" w:cs="宋体"/>
                <w:kern w:val="0"/>
                <w:szCs w:val="21"/>
              </w:rPr>
            </w:pPr>
          </w:p>
        </w:tc>
        <w:tc>
          <w:tcPr>
            <w:tcW w:w="978" w:type="dxa"/>
            <w:tcBorders>
              <w:top w:val="single" w:sz="8" w:space="0" w:color="auto"/>
              <w:left w:val="single" w:sz="8" w:space="0" w:color="auto"/>
              <w:bottom w:val="single" w:sz="4" w:space="0" w:color="auto"/>
              <w:right w:val="single" w:sz="8" w:space="0" w:color="auto"/>
            </w:tcBorders>
            <w:vAlign w:val="center"/>
          </w:tcPr>
          <w:p w:rsidR="0095281A" w:rsidRPr="000967A7" w:rsidRDefault="0095281A" w:rsidP="002D6B57">
            <w:pPr>
              <w:spacing w:line="400" w:lineRule="exact"/>
              <w:jc w:val="center"/>
              <w:rPr>
                <w:rFonts w:ascii="宋体" w:hAnsi="宋体" w:cs="宋体"/>
                <w:kern w:val="0"/>
                <w:szCs w:val="21"/>
              </w:rPr>
            </w:pPr>
          </w:p>
        </w:tc>
        <w:tc>
          <w:tcPr>
            <w:tcW w:w="1036" w:type="dxa"/>
            <w:tcBorders>
              <w:top w:val="single" w:sz="8" w:space="0" w:color="auto"/>
              <w:left w:val="single" w:sz="8" w:space="0" w:color="auto"/>
              <w:bottom w:val="single" w:sz="4" w:space="0" w:color="auto"/>
              <w:right w:val="single" w:sz="8" w:space="0" w:color="auto"/>
            </w:tcBorders>
            <w:vAlign w:val="center"/>
          </w:tcPr>
          <w:p w:rsidR="0095281A" w:rsidRPr="000967A7" w:rsidRDefault="0095281A" w:rsidP="002D6B57">
            <w:pPr>
              <w:spacing w:line="400" w:lineRule="exact"/>
              <w:jc w:val="center"/>
              <w:rPr>
                <w:rFonts w:ascii="宋体" w:hAnsi="宋体" w:cs="宋体"/>
                <w:kern w:val="0"/>
                <w:szCs w:val="21"/>
              </w:rPr>
            </w:pPr>
          </w:p>
        </w:tc>
      </w:tr>
      <w:tr w:rsidR="0095281A" w:rsidRPr="000967A7" w:rsidTr="002D6B57">
        <w:trPr>
          <w:cantSplit/>
          <w:trHeight w:val="397"/>
          <w:jc w:val="center"/>
        </w:trPr>
        <w:tc>
          <w:tcPr>
            <w:tcW w:w="555" w:type="dxa"/>
            <w:tcBorders>
              <w:top w:val="single" w:sz="4" w:space="0" w:color="auto"/>
              <w:left w:val="single" w:sz="8" w:space="0" w:color="auto"/>
              <w:bottom w:val="single" w:sz="4"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38</w:t>
            </w:r>
          </w:p>
        </w:tc>
        <w:tc>
          <w:tcPr>
            <w:tcW w:w="5169" w:type="dxa"/>
            <w:tcBorders>
              <w:top w:val="single" w:sz="4" w:space="0" w:color="auto"/>
              <w:left w:val="single" w:sz="8" w:space="0" w:color="auto"/>
              <w:bottom w:val="single" w:sz="4" w:space="0" w:color="auto"/>
              <w:right w:val="single" w:sz="8" w:space="0" w:color="auto"/>
            </w:tcBorders>
            <w:vAlign w:val="center"/>
          </w:tcPr>
          <w:p w:rsidR="0095281A" w:rsidRPr="000967A7" w:rsidRDefault="0095281A" w:rsidP="002D6B57">
            <w:pPr>
              <w:spacing w:line="460" w:lineRule="exact"/>
              <w:rPr>
                <w:rFonts w:ascii="宋体" w:hAnsi="宋体" w:cs="宋体"/>
                <w:kern w:val="0"/>
                <w:szCs w:val="21"/>
              </w:rPr>
            </w:pPr>
            <w:r w:rsidRPr="000967A7">
              <w:rPr>
                <w:rFonts w:ascii="宋体" w:hAnsi="宋体" w:cs="宋体" w:hint="eastAsia"/>
                <w:kern w:val="0"/>
                <w:szCs w:val="21"/>
              </w:rPr>
              <w:t>运输车辆装料和卸料后应清扫干净后方可驶离装卸料区域，对混凝土运输车入料口及卸料斗在入料及卸料完毕后应及时清理</w:t>
            </w:r>
          </w:p>
        </w:tc>
        <w:tc>
          <w:tcPr>
            <w:tcW w:w="1299" w:type="dxa"/>
            <w:vMerge/>
            <w:tcBorders>
              <w:left w:val="single" w:sz="8" w:space="0" w:color="auto"/>
              <w:right w:val="single" w:sz="8" w:space="0" w:color="auto"/>
            </w:tcBorders>
            <w:vAlign w:val="center"/>
          </w:tcPr>
          <w:p w:rsidR="0095281A" w:rsidRPr="000967A7" w:rsidRDefault="0095281A" w:rsidP="002D6B57">
            <w:pPr>
              <w:spacing w:line="400" w:lineRule="exact"/>
              <w:jc w:val="center"/>
              <w:rPr>
                <w:rFonts w:ascii="宋体" w:hAnsi="宋体" w:cs="宋体"/>
                <w:kern w:val="0"/>
                <w:szCs w:val="21"/>
              </w:rPr>
            </w:pPr>
          </w:p>
        </w:tc>
        <w:tc>
          <w:tcPr>
            <w:tcW w:w="978" w:type="dxa"/>
            <w:tcBorders>
              <w:top w:val="single" w:sz="8" w:space="0" w:color="auto"/>
              <w:left w:val="single" w:sz="8" w:space="0" w:color="auto"/>
              <w:bottom w:val="single" w:sz="4" w:space="0" w:color="auto"/>
              <w:right w:val="single" w:sz="8" w:space="0" w:color="auto"/>
            </w:tcBorders>
            <w:vAlign w:val="center"/>
          </w:tcPr>
          <w:p w:rsidR="0095281A" w:rsidRPr="000967A7" w:rsidRDefault="0095281A" w:rsidP="002D6B57">
            <w:pPr>
              <w:spacing w:line="400" w:lineRule="exact"/>
              <w:jc w:val="center"/>
              <w:rPr>
                <w:rFonts w:ascii="宋体" w:hAnsi="宋体" w:cs="宋体"/>
                <w:kern w:val="0"/>
                <w:szCs w:val="21"/>
              </w:rPr>
            </w:pPr>
          </w:p>
        </w:tc>
        <w:tc>
          <w:tcPr>
            <w:tcW w:w="1036" w:type="dxa"/>
            <w:tcBorders>
              <w:top w:val="single" w:sz="8" w:space="0" w:color="auto"/>
              <w:left w:val="single" w:sz="8" w:space="0" w:color="auto"/>
              <w:bottom w:val="single" w:sz="4" w:space="0" w:color="auto"/>
              <w:right w:val="single" w:sz="8" w:space="0" w:color="auto"/>
            </w:tcBorders>
            <w:vAlign w:val="center"/>
          </w:tcPr>
          <w:p w:rsidR="0095281A" w:rsidRPr="000967A7" w:rsidRDefault="0095281A" w:rsidP="002D6B57">
            <w:pPr>
              <w:spacing w:line="400" w:lineRule="exact"/>
              <w:jc w:val="center"/>
              <w:rPr>
                <w:rFonts w:ascii="宋体" w:hAnsi="宋体" w:cs="宋体"/>
                <w:kern w:val="0"/>
                <w:szCs w:val="21"/>
              </w:rPr>
            </w:pPr>
          </w:p>
        </w:tc>
      </w:tr>
      <w:tr w:rsidR="0095281A" w:rsidRPr="000967A7" w:rsidTr="002D6B57">
        <w:trPr>
          <w:cantSplit/>
          <w:trHeight w:hRule="exact" w:val="680"/>
          <w:jc w:val="center"/>
        </w:trPr>
        <w:tc>
          <w:tcPr>
            <w:tcW w:w="555" w:type="dxa"/>
            <w:tcBorders>
              <w:top w:val="single" w:sz="4" w:space="0" w:color="auto"/>
              <w:left w:val="single" w:sz="8"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39</w:t>
            </w:r>
          </w:p>
        </w:tc>
        <w:tc>
          <w:tcPr>
            <w:tcW w:w="5169" w:type="dxa"/>
            <w:tcBorders>
              <w:top w:val="single" w:sz="4" w:space="0" w:color="auto"/>
              <w:left w:val="single" w:sz="8" w:space="0" w:color="auto"/>
              <w:bottom w:val="single" w:sz="8" w:space="0" w:color="auto"/>
              <w:right w:val="single" w:sz="8" w:space="0" w:color="auto"/>
            </w:tcBorders>
            <w:vAlign w:val="center"/>
          </w:tcPr>
          <w:p w:rsidR="0095281A" w:rsidRPr="000967A7" w:rsidRDefault="0095281A" w:rsidP="002D6B57">
            <w:pPr>
              <w:spacing w:line="460" w:lineRule="exact"/>
              <w:rPr>
                <w:rFonts w:ascii="宋体" w:hAnsi="宋体" w:cs="宋体"/>
                <w:kern w:val="0"/>
                <w:szCs w:val="21"/>
              </w:rPr>
            </w:pPr>
            <w:r w:rsidRPr="000967A7">
              <w:rPr>
                <w:rFonts w:ascii="宋体" w:hAnsi="宋体" w:cs="宋体" w:hint="eastAsia"/>
                <w:kern w:val="0"/>
                <w:szCs w:val="21"/>
              </w:rPr>
              <w:t>粉料运输车应保持外观清洁，宜用湿式方式进行清洁</w:t>
            </w:r>
          </w:p>
        </w:tc>
        <w:tc>
          <w:tcPr>
            <w:tcW w:w="1299" w:type="dxa"/>
            <w:vMerge/>
            <w:tcBorders>
              <w:left w:val="single" w:sz="8" w:space="0" w:color="auto"/>
              <w:right w:val="single" w:sz="8" w:space="0" w:color="auto"/>
            </w:tcBorders>
            <w:vAlign w:val="center"/>
          </w:tcPr>
          <w:p w:rsidR="0095281A" w:rsidRPr="000967A7" w:rsidRDefault="0095281A" w:rsidP="002D6B57">
            <w:pPr>
              <w:spacing w:line="400" w:lineRule="exact"/>
              <w:jc w:val="center"/>
              <w:rPr>
                <w:rFonts w:ascii="宋体" w:hAnsi="宋体" w:cs="宋体"/>
                <w:kern w:val="0"/>
                <w:szCs w:val="21"/>
              </w:rPr>
            </w:pPr>
          </w:p>
        </w:tc>
        <w:tc>
          <w:tcPr>
            <w:tcW w:w="978"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cs="宋体"/>
                <w:kern w:val="0"/>
                <w:szCs w:val="21"/>
              </w:rPr>
            </w:pPr>
          </w:p>
        </w:tc>
        <w:tc>
          <w:tcPr>
            <w:tcW w:w="1036"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cs="宋体"/>
                <w:kern w:val="0"/>
                <w:szCs w:val="21"/>
              </w:rPr>
            </w:pPr>
          </w:p>
        </w:tc>
      </w:tr>
      <w:tr w:rsidR="0095281A" w:rsidRPr="000967A7" w:rsidTr="002D6B57">
        <w:trPr>
          <w:cantSplit/>
          <w:trHeight w:hRule="exact" w:val="680"/>
          <w:jc w:val="center"/>
        </w:trPr>
        <w:tc>
          <w:tcPr>
            <w:tcW w:w="555" w:type="dxa"/>
            <w:tcBorders>
              <w:top w:val="single" w:sz="8" w:space="0" w:color="auto"/>
              <w:left w:val="single" w:sz="8"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40</w:t>
            </w:r>
          </w:p>
        </w:tc>
        <w:tc>
          <w:tcPr>
            <w:tcW w:w="5169"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60" w:lineRule="exact"/>
              <w:rPr>
                <w:rFonts w:ascii="宋体" w:hAnsi="宋体" w:cs="宋体"/>
                <w:kern w:val="0"/>
                <w:szCs w:val="21"/>
              </w:rPr>
            </w:pPr>
            <w:r w:rsidRPr="000967A7">
              <w:rPr>
                <w:rFonts w:ascii="宋体" w:hAnsi="宋体" w:cs="宋体" w:hint="eastAsia"/>
                <w:kern w:val="0"/>
                <w:szCs w:val="21"/>
              </w:rPr>
              <w:t>运输车辆应配置有专用设备确保运输车辆不产生遗洒</w:t>
            </w:r>
          </w:p>
        </w:tc>
        <w:tc>
          <w:tcPr>
            <w:tcW w:w="1299" w:type="dxa"/>
            <w:vMerge/>
            <w:tcBorders>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cs="宋体"/>
                <w:kern w:val="0"/>
                <w:szCs w:val="21"/>
              </w:rPr>
            </w:pPr>
          </w:p>
        </w:tc>
        <w:tc>
          <w:tcPr>
            <w:tcW w:w="978"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cs="宋体"/>
                <w:kern w:val="0"/>
                <w:szCs w:val="21"/>
              </w:rPr>
            </w:pPr>
          </w:p>
        </w:tc>
        <w:tc>
          <w:tcPr>
            <w:tcW w:w="1036"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cs="宋体"/>
                <w:kern w:val="0"/>
                <w:szCs w:val="21"/>
              </w:rPr>
            </w:pPr>
          </w:p>
        </w:tc>
      </w:tr>
      <w:tr w:rsidR="0095281A" w:rsidRPr="000967A7" w:rsidTr="002D6B57">
        <w:trPr>
          <w:cantSplit/>
          <w:trHeight w:hRule="exact" w:val="680"/>
          <w:jc w:val="center"/>
        </w:trPr>
        <w:tc>
          <w:tcPr>
            <w:tcW w:w="555" w:type="dxa"/>
            <w:tcBorders>
              <w:top w:val="single" w:sz="8" w:space="0" w:color="auto"/>
              <w:left w:val="single" w:sz="8"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41</w:t>
            </w:r>
          </w:p>
        </w:tc>
        <w:tc>
          <w:tcPr>
            <w:tcW w:w="5169"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60" w:lineRule="exact"/>
              <w:rPr>
                <w:rFonts w:ascii="宋体" w:hAnsi="宋体" w:cs="宋体"/>
                <w:kern w:val="0"/>
                <w:szCs w:val="21"/>
              </w:rPr>
            </w:pPr>
            <w:r w:rsidRPr="000967A7">
              <w:rPr>
                <w:rFonts w:ascii="宋体" w:hAnsi="宋体" w:cs="宋体" w:hint="eastAsia"/>
                <w:kern w:val="0"/>
                <w:szCs w:val="21"/>
              </w:rPr>
              <w:t>运输车辆应采取适当方式装料和卸料，以降低噪声</w:t>
            </w:r>
          </w:p>
        </w:tc>
        <w:tc>
          <w:tcPr>
            <w:tcW w:w="1299" w:type="dxa"/>
            <w:vMerge/>
            <w:tcBorders>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cs="宋体"/>
                <w:kern w:val="0"/>
                <w:szCs w:val="21"/>
              </w:rPr>
            </w:pPr>
          </w:p>
        </w:tc>
        <w:tc>
          <w:tcPr>
            <w:tcW w:w="978"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cs="宋体"/>
                <w:kern w:val="0"/>
                <w:szCs w:val="21"/>
              </w:rPr>
            </w:pPr>
          </w:p>
        </w:tc>
        <w:tc>
          <w:tcPr>
            <w:tcW w:w="1036"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cs="宋体"/>
                <w:kern w:val="0"/>
                <w:szCs w:val="21"/>
              </w:rPr>
            </w:pPr>
          </w:p>
        </w:tc>
      </w:tr>
    </w:tbl>
    <w:p w:rsidR="0095281A" w:rsidRPr="000967A7" w:rsidRDefault="0095281A" w:rsidP="0095281A">
      <w:pPr>
        <w:spacing w:line="140" w:lineRule="exact"/>
        <w:rPr>
          <w:rFonts w:ascii="宋体" w:hAnsi="宋体"/>
          <w:sz w:val="28"/>
        </w:rPr>
      </w:pPr>
    </w:p>
    <w:p w:rsidR="0095281A" w:rsidRDefault="0095281A" w:rsidP="0095281A">
      <w:pPr>
        <w:rPr>
          <w:rFonts w:ascii="黑体" w:eastAsia="黑体" w:hAnsi="宋体"/>
          <w:sz w:val="24"/>
        </w:rPr>
      </w:pPr>
    </w:p>
    <w:p w:rsidR="0095281A" w:rsidRPr="000967A7" w:rsidRDefault="0095281A" w:rsidP="0095281A">
      <w:pPr>
        <w:rPr>
          <w:rFonts w:ascii="黑体" w:eastAsia="黑体" w:hAnsi="宋体"/>
          <w:sz w:val="24"/>
        </w:rPr>
      </w:pPr>
      <w:r w:rsidRPr="000967A7">
        <w:rPr>
          <w:rFonts w:ascii="黑体" w:eastAsia="黑体" w:hAnsi="宋体" w:hint="eastAsia"/>
          <w:sz w:val="24"/>
        </w:rPr>
        <w:lastRenderedPageBreak/>
        <w:t>七、现场要求</w:t>
      </w:r>
    </w:p>
    <w:p w:rsidR="0095281A" w:rsidRPr="000967A7" w:rsidRDefault="0095281A" w:rsidP="0095281A">
      <w:pPr>
        <w:spacing w:line="140" w:lineRule="exact"/>
      </w:pPr>
    </w:p>
    <w:tbl>
      <w:tblPr>
        <w:tblW w:w="0" w:type="auto"/>
        <w:jc w:val="center"/>
        <w:tblLayout w:type="fixed"/>
        <w:tblCellMar>
          <w:left w:w="0" w:type="dxa"/>
          <w:right w:w="0" w:type="dxa"/>
        </w:tblCellMar>
        <w:tblLook w:val="0000"/>
      </w:tblPr>
      <w:tblGrid>
        <w:gridCol w:w="523"/>
        <w:gridCol w:w="5190"/>
        <w:gridCol w:w="1299"/>
        <w:gridCol w:w="989"/>
        <w:gridCol w:w="1025"/>
      </w:tblGrid>
      <w:tr w:rsidR="0095281A" w:rsidRPr="000967A7" w:rsidTr="002D6B57">
        <w:trPr>
          <w:trHeight w:hRule="exact" w:val="454"/>
          <w:jc w:val="center"/>
        </w:trPr>
        <w:tc>
          <w:tcPr>
            <w:tcW w:w="523"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240" w:lineRule="exact"/>
              <w:jc w:val="center"/>
              <w:rPr>
                <w:rFonts w:ascii="宋体"/>
                <w:b/>
                <w:kern w:val="0"/>
                <w:szCs w:val="21"/>
              </w:rPr>
            </w:pPr>
            <w:r w:rsidRPr="000967A7">
              <w:rPr>
                <w:rFonts w:ascii="宋体" w:hint="eastAsia"/>
                <w:b/>
                <w:kern w:val="0"/>
                <w:szCs w:val="21"/>
              </w:rPr>
              <w:t>序号</w:t>
            </w:r>
          </w:p>
        </w:tc>
        <w:tc>
          <w:tcPr>
            <w:tcW w:w="5190"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240" w:lineRule="exact"/>
              <w:jc w:val="center"/>
              <w:rPr>
                <w:b/>
                <w:szCs w:val="21"/>
              </w:rPr>
            </w:pPr>
            <w:r w:rsidRPr="000967A7">
              <w:rPr>
                <w:rFonts w:ascii="宋体" w:hint="eastAsia"/>
                <w:b/>
                <w:kern w:val="0"/>
                <w:szCs w:val="21"/>
              </w:rPr>
              <w:t>检查内容</w:t>
            </w:r>
          </w:p>
        </w:tc>
        <w:tc>
          <w:tcPr>
            <w:tcW w:w="1299"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240" w:lineRule="exact"/>
              <w:jc w:val="center"/>
              <w:rPr>
                <w:b/>
                <w:szCs w:val="21"/>
              </w:rPr>
            </w:pPr>
            <w:r w:rsidRPr="000967A7">
              <w:rPr>
                <w:rFonts w:ascii="宋体" w:hint="eastAsia"/>
                <w:b/>
                <w:kern w:val="0"/>
                <w:szCs w:val="21"/>
              </w:rPr>
              <w:t>评分标准</w:t>
            </w:r>
          </w:p>
        </w:tc>
        <w:tc>
          <w:tcPr>
            <w:tcW w:w="989"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240" w:lineRule="exact"/>
              <w:jc w:val="center"/>
              <w:rPr>
                <w:b/>
                <w:szCs w:val="21"/>
              </w:rPr>
            </w:pPr>
            <w:r w:rsidRPr="000967A7">
              <w:rPr>
                <w:rFonts w:hint="eastAsia"/>
                <w:b/>
                <w:kern w:val="0"/>
                <w:szCs w:val="21"/>
              </w:rPr>
              <w:t>检查纪要</w:t>
            </w:r>
          </w:p>
        </w:tc>
        <w:tc>
          <w:tcPr>
            <w:tcW w:w="1025"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240" w:lineRule="exact"/>
              <w:jc w:val="center"/>
              <w:rPr>
                <w:b/>
                <w:szCs w:val="21"/>
              </w:rPr>
            </w:pPr>
            <w:r w:rsidRPr="000967A7">
              <w:rPr>
                <w:rFonts w:hint="eastAsia"/>
                <w:b/>
                <w:kern w:val="0"/>
                <w:szCs w:val="21"/>
              </w:rPr>
              <w:t>检查结果</w:t>
            </w:r>
          </w:p>
        </w:tc>
      </w:tr>
      <w:tr w:rsidR="0095281A" w:rsidRPr="000967A7" w:rsidTr="002D6B57">
        <w:trPr>
          <w:cantSplit/>
          <w:trHeight w:val="878"/>
          <w:jc w:val="center"/>
        </w:trPr>
        <w:tc>
          <w:tcPr>
            <w:tcW w:w="523" w:type="dxa"/>
            <w:tcBorders>
              <w:top w:val="single" w:sz="8" w:space="0" w:color="auto"/>
              <w:left w:val="single" w:sz="8" w:space="0" w:color="auto"/>
              <w:bottom w:val="single" w:sz="4" w:space="0" w:color="auto"/>
              <w:right w:val="single" w:sz="8" w:space="0" w:color="auto"/>
            </w:tcBorders>
            <w:vAlign w:val="center"/>
          </w:tcPr>
          <w:p w:rsidR="0095281A" w:rsidRPr="004B51E9" w:rsidRDefault="0095281A" w:rsidP="002D6B57">
            <w:pPr>
              <w:spacing w:line="400" w:lineRule="exact"/>
              <w:jc w:val="center"/>
              <w:rPr>
                <w:rFonts w:ascii="宋体" w:hAnsi="宋体" w:cs="黑体"/>
                <w:kern w:val="0"/>
                <w:szCs w:val="21"/>
              </w:rPr>
            </w:pPr>
            <w:r w:rsidRPr="004B51E9">
              <w:rPr>
                <w:rFonts w:ascii="宋体" w:hAnsi="宋体" w:cs="黑体" w:hint="eastAsia"/>
                <w:b/>
                <w:kern w:val="0"/>
                <w:szCs w:val="21"/>
              </w:rPr>
              <w:t>42</w:t>
            </w:r>
          </w:p>
        </w:tc>
        <w:tc>
          <w:tcPr>
            <w:tcW w:w="5190" w:type="dxa"/>
            <w:tcBorders>
              <w:top w:val="single" w:sz="8" w:space="0" w:color="auto"/>
              <w:left w:val="single" w:sz="8" w:space="0" w:color="auto"/>
              <w:bottom w:val="single" w:sz="4" w:space="0" w:color="auto"/>
              <w:right w:val="single" w:sz="8" w:space="0" w:color="auto"/>
            </w:tcBorders>
            <w:vAlign w:val="center"/>
          </w:tcPr>
          <w:p w:rsidR="0095281A" w:rsidRPr="000967A7" w:rsidRDefault="0095281A" w:rsidP="002D6B57">
            <w:pPr>
              <w:spacing w:line="400" w:lineRule="exact"/>
              <w:rPr>
                <w:szCs w:val="21"/>
              </w:rPr>
            </w:pPr>
            <w:r w:rsidRPr="000967A7">
              <w:rPr>
                <w:rFonts w:ascii="宋体" w:hAnsi="宋体" w:cs="宋体" w:hint="eastAsia"/>
                <w:kern w:val="0"/>
                <w:szCs w:val="21"/>
              </w:rPr>
              <w:t>应使用低噪声混凝土运输及泵送设备，尽可能地降低噪声排放</w:t>
            </w:r>
          </w:p>
        </w:tc>
        <w:tc>
          <w:tcPr>
            <w:tcW w:w="1299" w:type="dxa"/>
            <w:vMerge w:val="restart"/>
            <w:tcBorders>
              <w:left w:val="single" w:sz="8" w:space="0" w:color="auto"/>
              <w:right w:val="single" w:sz="8" w:space="0" w:color="auto"/>
            </w:tcBorders>
            <w:vAlign w:val="center"/>
          </w:tcPr>
          <w:p w:rsidR="0095281A" w:rsidRPr="000967A7" w:rsidRDefault="0095281A" w:rsidP="002D6B57">
            <w:pPr>
              <w:spacing w:line="140" w:lineRule="exact"/>
              <w:jc w:val="center"/>
              <w:rPr>
                <w:rFonts w:ascii="宋体"/>
                <w:kern w:val="0"/>
              </w:rPr>
            </w:pPr>
          </w:p>
          <w:p w:rsidR="0095281A" w:rsidRPr="000967A7" w:rsidRDefault="0095281A" w:rsidP="002D6B57">
            <w:pPr>
              <w:spacing w:line="400" w:lineRule="exact"/>
              <w:ind w:firstLineChars="50" w:firstLine="101"/>
              <w:rPr>
                <w:rFonts w:ascii="宋体"/>
                <w:spacing w:val="-4"/>
                <w:kern w:val="0"/>
              </w:rPr>
            </w:pPr>
            <w:r w:rsidRPr="000967A7">
              <w:rPr>
                <w:rFonts w:ascii="宋体" w:hint="eastAsia"/>
                <w:spacing w:val="-4"/>
                <w:kern w:val="0"/>
              </w:rPr>
              <w:t>符合：</w:t>
            </w: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 xml:space="preserve">   2分；</w:t>
            </w:r>
          </w:p>
          <w:p w:rsidR="0095281A" w:rsidRPr="000967A7" w:rsidRDefault="0095281A" w:rsidP="002D6B57">
            <w:pPr>
              <w:spacing w:line="140" w:lineRule="exact"/>
              <w:jc w:val="center"/>
              <w:rPr>
                <w:rFonts w:ascii="宋体"/>
                <w:kern w:val="0"/>
              </w:rPr>
            </w:pP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基本符合：</w:t>
            </w: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 xml:space="preserve">   1分；</w:t>
            </w:r>
          </w:p>
          <w:p w:rsidR="0095281A" w:rsidRPr="000967A7" w:rsidRDefault="0095281A" w:rsidP="002D6B57">
            <w:pPr>
              <w:spacing w:line="140" w:lineRule="exact"/>
              <w:jc w:val="center"/>
              <w:rPr>
                <w:rFonts w:ascii="宋体"/>
                <w:kern w:val="0"/>
              </w:rPr>
            </w:pPr>
          </w:p>
          <w:p w:rsidR="0095281A" w:rsidRPr="000967A7" w:rsidRDefault="0095281A" w:rsidP="002D6B57">
            <w:pPr>
              <w:spacing w:line="400" w:lineRule="exact"/>
              <w:ind w:firstLineChars="50" w:firstLine="101"/>
              <w:rPr>
                <w:rFonts w:ascii="宋体"/>
                <w:spacing w:val="-4"/>
                <w:kern w:val="0"/>
              </w:rPr>
            </w:pPr>
            <w:r w:rsidRPr="000967A7">
              <w:rPr>
                <w:rFonts w:ascii="宋体" w:hint="eastAsia"/>
                <w:spacing w:val="-4"/>
                <w:kern w:val="0"/>
              </w:rPr>
              <w:t>不符合：</w:t>
            </w:r>
          </w:p>
          <w:p w:rsidR="0095281A" w:rsidRPr="000967A7" w:rsidRDefault="0095281A" w:rsidP="002D6B57">
            <w:pPr>
              <w:spacing w:line="400" w:lineRule="exact"/>
              <w:jc w:val="center"/>
              <w:rPr>
                <w:szCs w:val="21"/>
              </w:rPr>
            </w:pPr>
            <w:r w:rsidRPr="000967A7">
              <w:rPr>
                <w:rFonts w:ascii="宋体" w:hint="eastAsia"/>
                <w:spacing w:val="-4"/>
                <w:kern w:val="0"/>
              </w:rPr>
              <w:t>0分</w:t>
            </w:r>
          </w:p>
        </w:tc>
        <w:tc>
          <w:tcPr>
            <w:tcW w:w="989" w:type="dxa"/>
            <w:tcBorders>
              <w:top w:val="single" w:sz="8" w:space="0" w:color="auto"/>
              <w:left w:val="single" w:sz="8" w:space="0" w:color="auto"/>
              <w:bottom w:val="single" w:sz="4" w:space="0" w:color="auto"/>
              <w:right w:val="single" w:sz="8" w:space="0" w:color="auto"/>
            </w:tcBorders>
            <w:vAlign w:val="center"/>
          </w:tcPr>
          <w:p w:rsidR="0095281A" w:rsidRPr="000967A7" w:rsidRDefault="0095281A" w:rsidP="002D6B57">
            <w:pPr>
              <w:spacing w:line="400" w:lineRule="exact"/>
              <w:jc w:val="center"/>
              <w:rPr>
                <w:szCs w:val="21"/>
              </w:rPr>
            </w:pPr>
          </w:p>
        </w:tc>
        <w:tc>
          <w:tcPr>
            <w:tcW w:w="1025" w:type="dxa"/>
            <w:tcBorders>
              <w:top w:val="single" w:sz="8" w:space="0" w:color="auto"/>
              <w:left w:val="single" w:sz="8" w:space="0" w:color="auto"/>
              <w:bottom w:val="single" w:sz="4" w:space="0" w:color="auto"/>
              <w:right w:val="single" w:sz="8" w:space="0" w:color="auto"/>
            </w:tcBorders>
            <w:vAlign w:val="center"/>
          </w:tcPr>
          <w:p w:rsidR="0095281A" w:rsidRPr="000967A7" w:rsidRDefault="0095281A" w:rsidP="002D6B57">
            <w:pPr>
              <w:spacing w:line="400" w:lineRule="exact"/>
              <w:jc w:val="center"/>
              <w:rPr>
                <w:szCs w:val="21"/>
              </w:rPr>
            </w:pPr>
          </w:p>
        </w:tc>
      </w:tr>
      <w:tr w:rsidR="0095281A" w:rsidRPr="000967A7" w:rsidTr="002D6B57">
        <w:trPr>
          <w:cantSplit/>
          <w:trHeight w:val="835"/>
          <w:jc w:val="center"/>
        </w:trPr>
        <w:tc>
          <w:tcPr>
            <w:tcW w:w="523" w:type="dxa"/>
            <w:tcBorders>
              <w:top w:val="single" w:sz="4" w:space="0" w:color="auto"/>
              <w:left w:val="single" w:sz="8"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43</w:t>
            </w:r>
          </w:p>
        </w:tc>
        <w:tc>
          <w:tcPr>
            <w:tcW w:w="5190" w:type="dxa"/>
            <w:tcBorders>
              <w:top w:val="single" w:sz="4"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rPr>
                <w:szCs w:val="21"/>
              </w:rPr>
            </w:pPr>
            <w:r w:rsidRPr="000967A7">
              <w:rPr>
                <w:rFonts w:ascii="宋体" w:hAnsi="宋体" w:cs="宋体" w:hint="eastAsia"/>
                <w:kern w:val="0"/>
                <w:szCs w:val="21"/>
              </w:rPr>
              <w:t>应根据工程需要，</w:t>
            </w:r>
            <w:r w:rsidRPr="000967A7">
              <w:rPr>
                <w:rFonts w:ascii="宋体" w:hAnsi="宋体" w:hint="eastAsia"/>
                <w:kern w:val="0"/>
                <w:szCs w:val="21"/>
              </w:rPr>
              <w:t>在混凝土浇捣前</w:t>
            </w:r>
            <w:r w:rsidRPr="000967A7">
              <w:rPr>
                <w:rFonts w:ascii="宋体" w:hAnsi="宋体" w:cs="宋体" w:hint="eastAsia"/>
                <w:kern w:val="0"/>
                <w:szCs w:val="21"/>
              </w:rPr>
              <w:t>对混凝土的原材料、性能等要求进行合理的策划，并制定实施细则</w:t>
            </w:r>
          </w:p>
        </w:tc>
        <w:tc>
          <w:tcPr>
            <w:tcW w:w="1299" w:type="dxa"/>
            <w:vMerge/>
            <w:tcBorders>
              <w:left w:val="single" w:sz="8" w:space="0" w:color="auto"/>
              <w:right w:val="single" w:sz="8" w:space="0" w:color="auto"/>
            </w:tcBorders>
            <w:vAlign w:val="center"/>
          </w:tcPr>
          <w:p w:rsidR="0095281A" w:rsidRPr="000967A7" w:rsidRDefault="0095281A" w:rsidP="002D6B57">
            <w:pPr>
              <w:spacing w:line="400" w:lineRule="exact"/>
              <w:jc w:val="center"/>
              <w:rPr>
                <w:szCs w:val="21"/>
              </w:rPr>
            </w:pPr>
          </w:p>
        </w:tc>
        <w:tc>
          <w:tcPr>
            <w:tcW w:w="989"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szCs w:val="21"/>
              </w:rPr>
            </w:pPr>
          </w:p>
        </w:tc>
        <w:tc>
          <w:tcPr>
            <w:tcW w:w="1025"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szCs w:val="21"/>
              </w:rPr>
            </w:pPr>
          </w:p>
        </w:tc>
      </w:tr>
      <w:tr w:rsidR="0095281A" w:rsidRPr="000967A7" w:rsidTr="002D6B57">
        <w:trPr>
          <w:cantSplit/>
          <w:trHeight w:val="974"/>
          <w:jc w:val="center"/>
        </w:trPr>
        <w:tc>
          <w:tcPr>
            <w:tcW w:w="523" w:type="dxa"/>
            <w:tcBorders>
              <w:top w:val="single" w:sz="8" w:space="0" w:color="auto"/>
              <w:left w:val="single" w:sz="8"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44</w:t>
            </w:r>
          </w:p>
        </w:tc>
        <w:tc>
          <w:tcPr>
            <w:tcW w:w="5190"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rPr>
                <w:szCs w:val="21"/>
              </w:rPr>
            </w:pPr>
            <w:r w:rsidRPr="000967A7">
              <w:rPr>
                <w:rFonts w:ascii="宋体" w:hAnsi="宋体" w:hint="eastAsia"/>
                <w:kern w:val="0"/>
                <w:szCs w:val="21"/>
              </w:rPr>
              <w:t>应准确计算混凝土浇捣数量，防止少供或超供，</w:t>
            </w:r>
            <w:r w:rsidRPr="000967A7">
              <w:rPr>
                <w:rFonts w:ascii="宋体" w:hAnsi="宋体" w:cs="宋体" w:hint="eastAsia"/>
                <w:kern w:val="0"/>
                <w:szCs w:val="21"/>
              </w:rPr>
              <w:t>避免混凝土浇捣不足或产生浪费</w:t>
            </w:r>
          </w:p>
        </w:tc>
        <w:tc>
          <w:tcPr>
            <w:tcW w:w="1299" w:type="dxa"/>
            <w:vMerge/>
            <w:tcBorders>
              <w:left w:val="single" w:sz="8" w:space="0" w:color="auto"/>
              <w:right w:val="single" w:sz="8" w:space="0" w:color="auto"/>
            </w:tcBorders>
            <w:vAlign w:val="center"/>
          </w:tcPr>
          <w:p w:rsidR="0095281A" w:rsidRPr="000967A7" w:rsidRDefault="0095281A" w:rsidP="002D6B57">
            <w:pPr>
              <w:spacing w:line="400" w:lineRule="exact"/>
              <w:jc w:val="center"/>
              <w:rPr>
                <w:szCs w:val="21"/>
              </w:rPr>
            </w:pPr>
          </w:p>
        </w:tc>
        <w:tc>
          <w:tcPr>
            <w:tcW w:w="989"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szCs w:val="21"/>
              </w:rPr>
            </w:pPr>
          </w:p>
        </w:tc>
        <w:tc>
          <w:tcPr>
            <w:tcW w:w="1025"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szCs w:val="21"/>
              </w:rPr>
            </w:pPr>
          </w:p>
        </w:tc>
      </w:tr>
      <w:tr w:rsidR="0095281A" w:rsidRPr="000967A7" w:rsidTr="002D6B57">
        <w:trPr>
          <w:cantSplit/>
          <w:trHeight w:val="510"/>
          <w:jc w:val="center"/>
        </w:trPr>
        <w:tc>
          <w:tcPr>
            <w:tcW w:w="523" w:type="dxa"/>
            <w:tcBorders>
              <w:top w:val="single" w:sz="8" w:space="0" w:color="auto"/>
              <w:left w:val="single" w:sz="8"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45</w:t>
            </w:r>
          </w:p>
        </w:tc>
        <w:tc>
          <w:tcPr>
            <w:tcW w:w="5190"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rPr>
                <w:szCs w:val="21"/>
              </w:rPr>
            </w:pPr>
            <w:r w:rsidRPr="000967A7">
              <w:rPr>
                <w:rFonts w:ascii="宋体" w:hAnsi="宋体" w:cs="宋体" w:hint="eastAsia"/>
                <w:kern w:val="0"/>
                <w:szCs w:val="21"/>
              </w:rPr>
              <w:t>合理策划混凝土运输路线、浇捣顺序和养护方法，确保混凝土的施工质量</w:t>
            </w:r>
          </w:p>
        </w:tc>
        <w:tc>
          <w:tcPr>
            <w:tcW w:w="1299" w:type="dxa"/>
            <w:vMerge/>
            <w:tcBorders>
              <w:left w:val="single" w:sz="8" w:space="0" w:color="auto"/>
              <w:right w:val="single" w:sz="8" w:space="0" w:color="auto"/>
            </w:tcBorders>
            <w:vAlign w:val="center"/>
          </w:tcPr>
          <w:p w:rsidR="0095281A" w:rsidRPr="000967A7" w:rsidRDefault="0095281A" w:rsidP="002D6B57">
            <w:pPr>
              <w:spacing w:line="400" w:lineRule="exact"/>
              <w:jc w:val="center"/>
              <w:rPr>
                <w:szCs w:val="21"/>
              </w:rPr>
            </w:pPr>
          </w:p>
        </w:tc>
        <w:tc>
          <w:tcPr>
            <w:tcW w:w="989"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szCs w:val="21"/>
              </w:rPr>
            </w:pPr>
          </w:p>
        </w:tc>
        <w:tc>
          <w:tcPr>
            <w:tcW w:w="1025"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szCs w:val="21"/>
              </w:rPr>
            </w:pPr>
          </w:p>
        </w:tc>
      </w:tr>
      <w:tr w:rsidR="0095281A" w:rsidRPr="000967A7" w:rsidTr="002D6B57">
        <w:trPr>
          <w:cantSplit/>
          <w:trHeight w:val="439"/>
          <w:jc w:val="center"/>
        </w:trPr>
        <w:tc>
          <w:tcPr>
            <w:tcW w:w="523" w:type="dxa"/>
            <w:tcBorders>
              <w:left w:val="single" w:sz="8"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46</w:t>
            </w:r>
          </w:p>
        </w:tc>
        <w:tc>
          <w:tcPr>
            <w:tcW w:w="5190" w:type="dxa"/>
            <w:tcBorders>
              <w:left w:val="single" w:sz="8" w:space="0" w:color="auto"/>
              <w:bottom w:val="single" w:sz="8" w:space="0" w:color="auto"/>
              <w:right w:val="single" w:sz="8" w:space="0" w:color="auto"/>
            </w:tcBorders>
            <w:vAlign w:val="center"/>
          </w:tcPr>
          <w:p w:rsidR="0095281A" w:rsidRPr="000967A7" w:rsidRDefault="0095281A" w:rsidP="002D6B57">
            <w:pPr>
              <w:spacing w:line="400" w:lineRule="exact"/>
              <w:rPr>
                <w:szCs w:val="21"/>
              </w:rPr>
            </w:pPr>
            <w:r w:rsidRPr="000967A7">
              <w:rPr>
                <w:rFonts w:ascii="宋体" w:hAnsi="宋体" w:cs="宋体" w:hint="eastAsia"/>
                <w:kern w:val="0"/>
                <w:szCs w:val="21"/>
              </w:rPr>
              <w:t>应制定混凝土施工、养护、交货验收的专项方案以及混凝土施工过程中的意外应急预案，并严格按照方案执行，确保混凝土质量</w:t>
            </w:r>
          </w:p>
        </w:tc>
        <w:tc>
          <w:tcPr>
            <w:tcW w:w="1299" w:type="dxa"/>
            <w:vMerge/>
            <w:tcBorders>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szCs w:val="21"/>
              </w:rPr>
            </w:pPr>
          </w:p>
        </w:tc>
        <w:tc>
          <w:tcPr>
            <w:tcW w:w="989" w:type="dxa"/>
            <w:tcBorders>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szCs w:val="21"/>
              </w:rPr>
            </w:pPr>
          </w:p>
        </w:tc>
        <w:tc>
          <w:tcPr>
            <w:tcW w:w="1025"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szCs w:val="21"/>
              </w:rPr>
            </w:pPr>
          </w:p>
        </w:tc>
      </w:tr>
    </w:tbl>
    <w:p w:rsidR="0095281A" w:rsidRDefault="0095281A" w:rsidP="0095281A">
      <w:pPr>
        <w:rPr>
          <w:rFonts w:ascii="黑体" w:eastAsia="黑体" w:hAnsi="宋体"/>
          <w:sz w:val="24"/>
        </w:rPr>
      </w:pPr>
    </w:p>
    <w:p w:rsidR="0095281A" w:rsidRPr="000967A7" w:rsidRDefault="0095281A" w:rsidP="0095281A">
      <w:pPr>
        <w:rPr>
          <w:rFonts w:ascii="黑体" w:eastAsia="黑体" w:hAnsi="宋体"/>
          <w:sz w:val="24"/>
        </w:rPr>
      </w:pPr>
      <w:r w:rsidRPr="000967A7">
        <w:rPr>
          <w:rFonts w:ascii="黑体" w:eastAsia="黑体" w:hAnsi="宋体" w:hint="eastAsia"/>
          <w:sz w:val="24"/>
        </w:rPr>
        <w:t>八、排放监控</w:t>
      </w:r>
    </w:p>
    <w:p w:rsidR="0095281A" w:rsidRPr="000967A7" w:rsidRDefault="0095281A" w:rsidP="0095281A">
      <w:pPr>
        <w:spacing w:line="140" w:lineRule="exact"/>
      </w:pPr>
    </w:p>
    <w:tbl>
      <w:tblPr>
        <w:tblW w:w="0" w:type="auto"/>
        <w:jc w:val="center"/>
        <w:tblLayout w:type="fixed"/>
        <w:tblCellMar>
          <w:left w:w="0" w:type="dxa"/>
          <w:right w:w="0" w:type="dxa"/>
        </w:tblCellMar>
        <w:tblLook w:val="0000"/>
      </w:tblPr>
      <w:tblGrid>
        <w:gridCol w:w="508"/>
        <w:gridCol w:w="5212"/>
        <w:gridCol w:w="1289"/>
        <w:gridCol w:w="999"/>
        <w:gridCol w:w="1015"/>
      </w:tblGrid>
      <w:tr w:rsidR="0095281A" w:rsidRPr="000967A7" w:rsidTr="002D6B57">
        <w:trPr>
          <w:trHeight w:hRule="exact" w:val="454"/>
          <w:jc w:val="center"/>
        </w:trPr>
        <w:tc>
          <w:tcPr>
            <w:tcW w:w="508"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pPr>
            <w:r w:rsidRPr="004B51E9">
              <w:rPr>
                <w:rFonts w:ascii="宋体" w:hAnsi="宋体" w:cs="黑体" w:hint="eastAsia"/>
                <w:b/>
                <w:kern w:val="0"/>
                <w:szCs w:val="21"/>
              </w:rPr>
              <w:t>序号</w:t>
            </w:r>
          </w:p>
        </w:tc>
        <w:tc>
          <w:tcPr>
            <w:tcW w:w="5212"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240" w:lineRule="exact"/>
              <w:jc w:val="center"/>
              <w:rPr>
                <w:b/>
                <w:szCs w:val="21"/>
              </w:rPr>
            </w:pPr>
            <w:r w:rsidRPr="000967A7">
              <w:rPr>
                <w:rFonts w:ascii="宋体" w:hint="eastAsia"/>
                <w:b/>
                <w:kern w:val="0"/>
                <w:szCs w:val="21"/>
              </w:rPr>
              <w:t>检查内容</w:t>
            </w:r>
          </w:p>
        </w:tc>
        <w:tc>
          <w:tcPr>
            <w:tcW w:w="1289"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240" w:lineRule="exact"/>
              <w:jc w:val="center"/>
              <w:rPr>
                <w:b/>
                <w:szCs w:val="21"/>
              </w:rPr>
            </w:pPr>
            <w:r w:rsidRPr="000967A7">
              <w:rPr>
                <w:rFonts w:ascii="宋体" w:hint="eastAsia"/>
                <w:b/>
                <w:kern w:val="0"/>
                <w:szCs w:val="21"/>
              </w:rPr>
              <w:t>评分标准</w:t>
            </w:r>
          </w:p>
        </w:tc>
        <w:tc>
          <w:tcPr>
            <w:tcW w:w="999"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240" w:lineRule="exact"/>
              <w:jc w:val="center"/>
              <w:rPr>
                <w:b/>
                <w:szCs w:val="21"/>
              </w:rPr>
            </w:pPr>
            <w:r w:rsidRPr="000967A7">
              <w:rPr>
                <w:rFonts w:hint="eastAsia"/>
                <w:b/>
                <w:kern w:val="0"/>
                <w:szCs w:val="21"/>
              </w:rPr>
              <w:t>检查纪要</w:t>
            </w:r>
          </w:p>
        </w:tc>
        <w:tc>
          <w:tcPr>
            <w:tcW w:w="1015"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240" w:lineRule="exact"/>
              <w:jc w:val="center"/>
              <w:rPr>
                <w:b/>
                <w:szCs w:val="21"/>
              </w:rPr>
            </w:pPr>
            <w:r w:rsidRPr="000967A7">
              <w:rPr>
                <w:rFonts w:hint="eastAsia"/>
                <w:b/>
                <w:kern w:val="0"/>
                <w:szCs w:val="21"/>
              </w:rPr>
              <w:t>检查结果</w:t>
            </w:r>
          </w:p>
        </w:tc>
      </w:tr>
      <w:tr w:rsidR="0095281A" w:rsidRPr="000967A7" w:rsidTr="002D6B57">
        <w:trPr>
          <w:cantSplit/>
          <w:trHeight w:val="435"/>
          <w:jc w:val="center"/>
        </w:trPr>
        <w:tc>
          <w:tcPr>
            <w:tcW w:w="508" w:type="dxa"/>
            <w:tcBorders>
              <w:top w:val="single" w:sz="8" w:space="0" w:color="auto"/>
              <w:left w:val="single" w:sz="8"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47</w:t>
            </w:r>
          </w:p>
        </w:tc>
        <w:tc>
          <w:tcPr>
            <w:tcW w:w="5212" w:type="dxa"/>
            <w:tcBorders>
              <w:top w:val="single" w:sz="8" w:space="0" w:color="auto"/>
              <w:left w:val="single" w:sz="8" w:space="0" w:color="auto"/>
              <w:bottom w:val="single" w:sz="8" w:space="0" w:color="auto"/>
              <w:right w:val="single" w:sz="8" w:space="0" w:color="auto"/>
            </w:tcBorders>
            <w:vAlign w:val="center"/>
          </w:tcPr>
          <w:p w:rsidR="0095281A" w:rsidRPr="00A56C97" w:rsidRDefault="0095281A" w:rsidP="002D6B57">
            <w:pPr>
              <w:spacing w:line="400" w:lineRule="exact"/>
              <w:rPr>
                <w:rFonts w:ascii="宋体" w:hAnsi="宋体"/>
                <w:kern w:val="0"/>
                <w:szCs w:val="21"/>
              </w:rPr>
            </w:pPr>
            <w:r w:rsidRPr="00A56C97">
              <w:rPr>
                <w:rFonts w:ascii="宋体" w:hAnsi="宋体" w:hint="eastAsia"/>
                <w:kern w:val="0"/>
                <w:szCs w:val="21"/>
              </w:rPr>
              <w:t>企业应定期委托有资质的监测单位对粉尘排放、噪声排放以及污水排放进行监测，监测检验结果应为“合格”</w:t>
            </w:r>
          </w:p>
        </w:tc>
        <w:tc>
          <w:tcPr>
            <w:tcW w:w="1289" w:type="dxa"/>
            <w:vMerge w:val="restart"/>
            <w:tcBorders>
              <w:top w:val="single" w:sz="8" w:space="0" w:color="auto"/>
              <w:left w:val="single" w:sz="8" w:space="0" w:color="auto"/>
              <w:right w:val="single" w:sz="8" w:space="0" w:color="auto"/>
            </w:tcBorders>
            <w:vAlign w:val="center"/>
          </w:tcPr>
          <w:p w:rsidR="0095281A" w:rsidRPr="000967A7" w:rsidRDefault="0095281A" w:rsidP="002D6B57">
            <w:pPr>
              <w:spacing w:line="140" w:lineRule="exact"/>
              <w:jc w:val="center"/>
              <w:rPr>
                <w:rFonts w:ascii="宋体"/>
                <w:spacing w:val="-4"/>
                <w:kern w:val="0"/>
              </w:rPr>
            </w:pPr>
          </w:p>
          <w:p w:rsidR="0095281A" w:rsidRPr="000967A7" w:rsidRDefault="0095281A" w:rsidP="002D6B57">
            <w:pPr>
              <w:spacing w:line="400" w:lineRule="exact"/>
              <w:ind w:firstLineChars="50" w:firstLine="101"/>
              <w:rPr>
                <w:rFonts w:ascii="宋体"/>
                <w:spacing w:val="-4"/>
                <w:kern w:val="0"/>
              </w:rPr>
            </w:pPr>
            <w:r w:rsidRPr="000967A7">
              <w:rPr>
                <w:rFonts w:ascii="宋体" w:hint="eastAsia"/>
                <w:spacing w:val="-4"/>
                <w:kern w:val="0"/>
              </w:rPr>
              <w:t>符合：</w:t>
            </w: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 xml:space="preserve">   2分；</w:t>
            </w:r>
          </w:p>
          <w:p w:rsidR="0095281A" w:rsidRPr="000967A7" w:rsidRDefault="0095281A" w:rsidP="002D6B57">
            <w:pPr>
              <w:spacing w:line="140" w:lineRule="exact"/>
              <w:jc w:val="center"/>
              <w:rPr>
                <w:rFonts w:ascii="宋体"/>
                <w:spacing w:val="-4"/>
                <w:kern w:val="0"/>
              </w:rPr>
            </w:pP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基本符合：</w:t>
            </w: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 xml:space="preserve">   1分；</w:t>
            </w:r>
          </w:p>
          <w:p w:rsidR="0095281A" w:rsidRPr="000967A7" w:rsidRDefault="0095281A" w:rsidP="002D6B57">
            <w:pPr>
              <w:spacing w:line="140" w:lineRule="exact"/>
              <w:jc w:val="center"/>
              <w:rPr>
                <w:rFonts w:ascii="宋体"/>
                <w:spacing w:val="-4"/>
                <w:kern w:val="0"/>
              </w:rPr>
            </w:pPr>
          </w:p>
          <w:p w:rsidR="0095281A" w:rsidRPr="000967A7" w:rsidRDefault="0095281A" w:rsidP="002D6B57">
            <w:pPr>
              <w:spacing w:line="400" w:lineRule="exact"/>
              <w:ind w:firstLineChars="50" w:firstLine="101"/>
              <w:rPr>
                <w:rFonts w:ascii="宋体"/>
                <w:spacing w:val="-4"/>
                <w:kern w:val="0"/>
              </w:rPr>
            </w:pPr>
            <w:r w:rsidRPr="000967A7">
              <w:rPr>
                <w:rFonts w:ascii="宋体" w:hint="eastAsia"/>
                <w:spacing w:val="-4"/>
                <w:kern w:val="0"/>
              </w:rPr>
              <w:t>不符合：</w:t>
            </w:r>
          </w:p>
          <w:p w:rsidR="0095281A" w:rsidRPr="000967A7" w:rsidRDefault="0095281A" w:rsidP="002D6B57">
            <w:pPr>
              <w:spacing w:line="400" w:lineRule="exact"/>
              <w:jc w:val="center"/>
              <w:rPr>
                <w:rFonts w:ascii="宋体"/>
                <w:spacing w:val="-4"/>
                <w:kern w:val="0"/>
              </w:rPr>
            </w:pPr>
            <w:r w:rsidRPr="000967A7">
              <w:rPr>
                <w:rFonts w:ascii="宋体" w:hint="eastAsia"/>
                <w:spacing w:val="-4"/>
                <w:kern w:val="0"/>
              </w:rPr>
              <w:t>0分</w:t>
            </w:r>
          </w:p>
          <w:p w:rsidR="0095281A" w:rsidRPr="000967A7" w:rsidRDefault="0095281A" w:rsidP="002D6B57">
            <w:pPr>
              <w:spacing w:line="140" w:lineRule="exact"/>
              <w:jc w:val="center"/>
              <w:rPr>
                <w:rFonts w:ascii="宋体" w:hAnsi="宋体"/>
                <w:kern w:val="0"/>
                <w:szCs w:val="21"/>
              </w:rPr>
            </w:pPr>
          </w:p>
        </w:tc>
        <w:tc>
          <w:tcPr>
            <w:tcW w:w="999"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kern w:val="0"/>
                <w:szCs w:val="21"/>
              </w:rPr>
            </w:pPr>
          </w:p>
        </w:tc>
        <w:tc>
          <w:tcPr>
            <w:tcW w:w="1015"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kern w:val="0"/>
                <w:szCs w:val="21"/>
              </w:rPr>
            </w:pPr>
          </w:p>
        </w:tc>
      </w:tr>
      <w:tr w:rsidR="0095281A" w:rsidRPr="000967A7" w:rsidTr="002D6B57">
        <w:trPr>
          <w:cantSplit/>
          <w:trHeight w:val="510"/>
          <w:jc w:val="center"/>
        </w:trPr>
        <w:tc>
          <w:tcPr>
            <w:tcW w:w="508" w:type="dxa"/>
            <w:tcBorders>
              <w:top w:val="single" w:sz="4" w:space="0" w:color="auto"/>
              <w:left w:val="single" w:sz="8" w:space="0" w:color="auto"/>
              <w:bottom w:val="single" w:sz="4"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48</w:t>
            </w:r>
          </w:p>
        </w:tc>
        <w:tc>
          <w:tcPr>
            <w:tcW w:w="5212" w:type="dxa"/>
            <w:tcBorders>
              <w:top w:val="single" w:sz="4" w:space="0" w:color="auto"/>
              <w:left w:val="single" w:sz="8" w:space="0" w:color="auto"/>
              <w:bottom w:val="single" w:sz="4" w:space="0" w:color="auto"/>
              <w:right w:val="single" w:sz="8" w:space="0" w:color="auto"/>
            </w:tcBorders>
            <w:vAlign w:val="center"/>
          </w:tcPr>
          <w:p w:rsidR="0095281A" w:rsidRPr="00A56C97" w:rsidRDefault="0095281A" w:rsidP="002D6B57">
            <w:pPr>
              <w:spacing w:line="400" w:lineRule="exact"/>
              <w:rPr>
                <w:rFonts w:ascii="宋体" w:hAnsi="宋体"/>
                <w:kern w:val="0"/>
                <w:szCs w:val="21"/>
              </w:rPr>
            </w:pPr>
            <w:r w:rsidRPr="00A56C97">
              <w:rPr>
                <w:rFonts w:ascii="宋体" w:hAnsi="宋体" w:hint="eastAsia"/>
                <w:kern w:val="0"/>
                <w:szCs w:val="21"/>
              </w:rPr>
              <w:t>应有厂区污染物排放点平面图，排放点有变化时要及时更新。</w:t>
            </w:r>
          </w:p>
        </w:tc>
        <w:tc>
          <w:tcPr>
            <w:tcW w:w="1289" w:type="dxa"/>
            <w:vMerge/>
            <w:tcBorders>
              <w:left w:val="single" w:sz="8" w:space="0" w:color="auto"/>
              <w:right w:val="single" w:sz="8" w:space="0" w:color="auto"/>
            </w:tcBorders>
            <w:vAlign w:val="center"/>
          </w:tcPr>
          <w:p w:rsidR="0095281A" w:rsidRPr="000967A7" w:rsidRDefault="0095281A" w:rsidP="002D6B57">
            <w:pPr>
              <w:spacing w:line="400" w:lineRule="exact"/>
              <w:jc w:val="center"/>
              <w:rPr>
                <w:rFonts w:ascii="宋体" w:hAnsi="宋体"/>
                <w:kern w:val="0"/>
                <w:szCs w:val="21"/>
              </w:rPr>
            </w:pPr>
          </w:p>
        </w:tc>
        <w:tc>
          <w:tcPr>
            <w:tcW w:w="999"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kern w:val="0"/>
                <w:szCs w:val="21"/>
              </w:rPr>
            </w:pPr>
          </w:p>
        </w:tc>
        <w:tc>
          <w:tcPr>
            <w:tcW w:w="1015"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jc w:val="center"/>
              <w:rPr>
                <w:rFonts w:ascii="宋体" w:hAnsi="宋体"/>
                <w:kern w:val="0"/>
                <w:szCs w:val="21"/>
              </w:rPr>
            </w:pPr>
          </w:p>
        </w:tc>
      </w:tr>
      <w:tr w:rsidR="0095281A" w:rsidRPr="000967A7" w:rsidTr="002D6B57">
        <w:trPr>
          <w:cantSplit/>
          <w:trHeight w:val="510"/>
          <w:jc w:val="center"/>
        </w:trPr>
        <w:tc>
          <w:tcPr>
            <w:tcW w:w="508" w:type="dxa"/>
            <w:tcBorders>
              <w:top w:val="single" w:sz="4" w:space="0" w:color="auto"/>
              <w:left w:val="single" w:sz="8" w:space="0" w:color="auto"/>
              <w:bottom w:val="single" w:sz="4"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49</w:t>
            </w:r>
          </w:p>
        </w:tc>
        <w:tc>
          <w:tcPr>
            <w:tcW w:w="5212" w:type="dxa"/>
            <w:tcBorders>
              <w:top w:val="single" w:sz="4" w:space="0" w:color="auto"/>
              <w:left w:val="single" w:sz="8" w:space="0" w:color="auto"/>
              <w:bottom w:val="single" w:sz="4" w:space="0" w:color="auto"/>
              <w:right w:val="single" w:sz="8" w:space="0" w:color="auto"/>
            </w:tcBorders>
            <w:vAlign w:val="center"/>
          </w:tcPr>
          <w:p w:rsidR="0095281A" w:rsidRPr="00A56C97" w:rsidRDefault="0095281A" w:rsidP="002D6B57">
            <w:pPr>
              <w:spacing w:line="400" w:lineRule="exact"/>
              <w:rPr>
                <w:rFonts w:ascii="宋体" w:hAnsi="宋体"/>
                <w:kern w:val="0"/>
                <w:szCs w:val="21"/>
              </w:rPr>
            </w:pPr>
            <w:r w:rsidRPr="00A56C97">
              <w:rPr>
                <w:rFonts w:ascii="宋体" w:hAnsi="宋体" w:hint="eastAsia"/>
                <w:kern w:val="0"/>
                <w:szCs w:val="21"/>
              </w:rPr>
              <w:t>制定噪声、粉尘、污水、废弃物排放控制程序，内容包括资源配备、控制目标、控制措施、检查纪录、整改措施、应急预案等</w:t>
            </w:r>
          </w:p>
        </w:tc>
        <w:tc>
          <w:tcPr>
            <w:tcW w:w="1289" w:type="dxa"/>
            <w:vMerge/>
            <w:tcBorders>
              <w:left w:val="single" w:sz="8" w:space="0" w:color="auto"/>
              <w:right w:val="single" w:sz="8" w:space="0" w:color="auto"/>
            </w:tcBorders>
            <w:vAlign w:val="center"/>
          </w:tcPr>
          <w:p w:rsidR="0095281A" w:rsidRPr="000967A7" w:rsidRDefault="0095281A" w:rsidP="002D6B57">
            <w:pPr>
              <w:spacing w:line="400" w:lineRule="exact"/>
              <w:rPr>
                <w:rFonts w:ascii="宋体" w:hAnsi="宋体"/>
                <w:kern w:val="0"/>
                <w:szCs w:val="21"/>
              </w:rPr>
            </w:pPr>
          </w:p>
        </w:tc>
        <w:tc>
          <w:tcPr>
            <w:tcW w:w="999"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rPr>
                <w:rFonts w:ascii="宋体" w:hAnsi="宋体"/>
                <w:kern w:val="0"/>
                <w:szCs w:val="21"/>
              </w:rPr>
            </w:pPr>
          </w:p>
        </w:tc>
        <w:tc>
          <w:tcPr>
            <w:tcW w:w="1015"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rPr>
                <w:rFonts w:ascii="宋体" w:hAnsi="宋体"/>
                <w:kern w:val="0"/>
                <w:szCs w:val="21"/>
              </w:rPr>
            </w:pPr>
          </w:p>
        </w:tc>
      </w:tr>
      <w:tr w:rsidR="0095281A" w:rsidRPr="000967A7" w:rsidTr="002D6B57">
        <w:trPr>
          <w:cantSplit/>
          <w:trHeight w:val="1024"/>
          <w:jc w:val="center"/>
        </w:trPr>
        <w:tc>
          <w:tcPr>
            <w:tcW w:w="508" w:type="dxa"/>
            <w:tcBorders>
              <w:top w:val="single" w:sz="4" w:space="0" w:color="auto"/>
              <w:left w:val="single" w:sz="8" w:space="0" w:color="auto"/>
              <w:bottom w:val="single" w:sz="8" w:space="0" w:color="auto"/>
              <w:right w:val="single" w:sz="8" w:space="0" w:color="auto"/>
            </w:tcBorders>
            <w:vAlign w:val="center"/>
          </w:tcPr>
          <w:p w:rsidR="0095281A" w:rsidRPr="004B51E9" w:rsidRDefault="0095281A" w:rsidP="002D6B57">
            <w:pPr>
              <w:spacing w:line="400" w:lineRule="exact"/>
              <w:jc w:val="center"/>
              <w:rPr>
                <w:rFonts w:ascii="宋体" w:hAnsi="宋体" w:cs="黑体"/>
                <w:b/>
                <w:kern w:val="0"/>
                <w:szCs w:val="21"/>
              </w:rPr>
            </w:pPr>
            <w:r w:rsidRPr="004B51E9">
              <w:rPr>
                <w:rFonts w:ascii="宋体" w:hAnsi="宋体" w:cs="黑体" w:hint="eastAsia"/>
                <w:b/>
                <w:kern w:val="0"/>
                <w:szCs w:val="21"/>
              </w:rPr>
              <w:t>50</w:t>
            </w:r>
          </w:p>
        </w:tc>
        <w:tc>
          <w:tcPr>
            <w:tcW w:w="5212" w:type="dxa"/>
            <w:tcBorders>
              <w:top w:val="single" w:sz="4" w:space="0" w:color="auto"/>
              <w:left w:val="single" w:sz="8" w:space="0" w:color="auto"/>
              <w:bottom w:val="single" w:sz="8" w:space="0" w:color="auto"/>
              <w:right w:val="single" w:sz="8" w:space="0" w:color="auto"/>
            </w:tcBorders>
            <w:vAlign w:val="center"/>
          </w:tcPr>
          <w:p w:rsidR="0095281A" w:rsidRPr="00A56C97" w:rsidRDefault="0095281A" w:rsidP="002D6B57">
            <w:pPr>
              <w:spacing w:line="400" w:lineRule="exact"/>
              <w:rPr>
                <w:rFonts w:ascii="宋体" w:hAnsi="宋体"/>
                <w:kern w:val="0"/>
                <w:szCs w:val="21"/>
              </w:rPr>
            </w:pPr>
            <w:r w:rsidRPr="00A56C97">
              <w:rPr>
                <w:rFonts w:ascii="宋体" w:hAnsi="宋体" w:hint="eastAsia"/>
                <w:kern w:val="0"/>
                <w:szCs w:val="21"/>
              </w:rPr>
              <w:t>对噪声、粉尘、污水、废弃物排放应定期进行自检，不合格的要立即按应急预案的要求进行处置</w:t>
            </w:r>
          </w:p>
        </w:tc>
        <w:tc>
          <w:tcPr>
            <w:tcW w:w="1289" w:type="dxa"/>
            <w:vMerge/>
            <w:tcBorders>
              <w:left w:val="single" w:sz="8" w:space="0" w:color="auto"/>
              <w:bottom w:val="single" w:sz="8" w:space="0" w:color="auto"/>
              <w:right w:val="single" w:sz="8" w:space="0" w:color="auto"/>
            </w:tcBorders>
            <w:vAlign w:val="center"/>
          </w:tcPr>
          <w:p w:rsidR="0095281A" w:rsidRPr="000967A7" w:rsidRDefault="0095281A" w:rsidP="002D6B57">
            <w:pPr>
              <w:spacing w:line="400" w:lineRule="exact"/>
              <w:rPr>
                <w:rFonts w:ascii="宋体" w:hAnsi="宋体"/>
                <w:kern w:val="0"/>
                <w:szCs w:val="21"/>
              </w:rPr>
            </w:pPr>
          </w:p>
        </w:tc>
        <w:tc>
          <w:tcPr>
            <w:tcW w:w="999"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rPr>
                <w:rFonts w:ascii="宋体" w:hAnsi="宋体"/>
                <w:kern w:val="0"/>
                <w:szCs w:val="21"/>
              </w:rPr>
            </w:pPr>
          </w:p>
        </w:tc>
        <w:tc>
          <w:tcPr>
            <w:tcW w:w="1015" w:type="dxa"/>
            <w:tcBorders>
              <w:top w:val="single" w:sz="8" w:space="0" w:color="auto"/>
              <w:left w:val="single" w:sz="8" w:space="0" w:color="auto"/>
              <w:bottom w:val="single" w:sz="8" w:space="0" w:color="auto"/>
              <w:right w:val="single" w:sz="8" w:space="0" w:color="auto"/>
            </w:tcBorders>
            <w:vAlign w:val="center"/>
          </w:tcPr>
          <w:p w:rsidR="0095281A" w:rsidRPr="000967A7" w:rsidRDefault="0095281A" w:rsidP="002D6B57">
            <w:pPr>
              <w:spacing w:line="400" w:lineRule="exact"/>
              <w:rPr>
                <w:rFonts w:ascii="宋体" w:hAnsi="宋体"/>
                <w:kern w:val="0"/>
                <w:szCs w:val="21"/>
              </w:rPr>
            </w:pPr>
          </w:p>
        </w:tc>
      </w:tr>
    </w:tbl>
    <w:p w:rsidR="0095281A" w:rsidRPr="000967A7" w:rsidRDefault="0095281A" w:rsidP="0095281A"/>
    <w:p w:rsidR="0095281A" w:rsidRPr="000967A7" w:rsidRDefault="0095281A" w:rsidP="0095281A">
      <w:pPr>
        <w:jc w:val="center"/>
        <w:rPr>
          <w:rFonts w:ascii="黑体" w:eastAsia="黑体"/>
          <w:sz w:val="24"/>
        </w:rPr>
      </w:pPr>
      <w:r w:rsidRPr="000967A7">
        <w:rPr>
          <w:rFonts w:ascii="黑体" w:eastAsia="黑体" w:hint="eastAsia"/>
          <w:sz w:val="24"/>
        </w:rPr>
        <w:t>相关标准</w:t>
      </w:r>
      <w:r>
        <w:rPr>
          <w:rFonts w:ascii="黑体" w:eastAsia="黑体" w:hint="eastAsia"/>
          <w:sz w:val="24"/>
        </w:rPr>
        <w:t>规范</w:t>
      </w:r>
    </w:p>
    <w:p w:rsidR="0095281A" w:rsidRPr="000967A7" w:rsidRDefault="0095281A" w:rsidP="00ED3586">
      <w:pPr>
        <w:autoSpaceDE w:val="0"/>
        <w:autoSpaceDN w:val="0"/>
        <w:adjustRightInd w:val="0"/>
        <w:spacing w:beforeLines="50"/>
        <w:jc w:val="left"/>
        <w:rPr>
          <w:rFonts w:ascii="宋体" w:hAnsi="宋体"/>
          <w:kern w:val="0"/>
          <w:sz w:val="24"/>
        </w:rPr>
      </w:pPr>
      <w:r w:rsidRPr="000967A7">
        <w:rPr>
          <w:rFonts w:ascii="宋体" w:hAnsi="宋体" w:hint="eastAsia"/>
          <w:kern w:val="0"/>
          <w:sz w:val="24"/>
        </w:rPr>
        <w:t>1、《预拌混凝土》（GB/T14902-2012）</w:t>
      </w:r>
    </w:p>
    <w:p w:rsidR="0095281A" w:rsidRPr="000967A7" w:rsidRDefault="0095281A" w:rsidP="0095281A">
      <w:pPr>
        <w:jc w:val="left"/>
        <w:rPr>
          <w:rFonts w:ascii="宋体" w:hAnsi="宋体"/>
          <w:kern w:val="0"/>
          <w:sz w:val="24"/>
        </w:rPr>
      </w:pPr>
      <w:r w:rsidRPr="000967A7">
        <w:rPr>
          <w:rFonts w:ascii="宋体" w:hAnsi="宋体" w:hint="eastAsia"/>
          <w:kern w:val="0"/>
          <w:sz w:val="24"/>
        </w:rPr>
        <w:t>2、《污水综合排放标准》（GB8978-1996）</w:t>
      </w:r>
    </w:p>
    <w:p w:rsidR="0095281A" w:rsidRPr="000967A7" w:rsidRDefault="0095281A" w:rsidP="0095281A">
      <w:pPr>
        <w:jc w:val="left"/>
        <w:rPr>
          <w:rFonts w:ascii="宋体" w:hAnsi="宋体"/>
          <w:kern w:val="0"/>
          <w:sz w:val="24"/>
        </w:rPr>
      </w:pPr>
      <w:r w:rsidRPr="000967A7">
        <w:rPr>
          <w:rFonts w:ascii="宋体" w:hAnsi="宋体" w:hint="eastAsia"/>
          <w:kern w:val="0"/>
          <w:sz w:val="24"/>
        </w:rPr>
        <w:t>3、《工业企业厂界环境噪声排放标准》（GB12348-2008）</w:t>
      </w:r>
    </w:p>
    <w:p w:rsidR="0095281A" w:rsidRPr="000967A7" w:rsidRDefault="0095281A" w:rsidP="0095281A">
      <w:pPr>
        <w:jc w:val="left"/>
        <w:rPr>
          <w:rFonts w:ascii="宋体" w:hAnsi="宋体"/>
          <w:kern w:val="0"/>
          <w:sz w:val="24"/>
        </w:rPr>
      </w:pPr>
      <w:r w:rsidRPr="000967A7">
        <w:rPr>
          <w:rFonts w:ascii="宋体" w:hAnsi="宋体" w:hint="eastAsia"/>
          <w:kern w:val="0"/>
          <w:sz w:val="24"/>
        </w:rPr>
        <w:t>4、《水泥工业大气污染物排放标准》（</w:t>
      </w:r>
      <w:r w:rsidRPr="000967A7">
        <w:rPr>
          <w:rFonts w:ascii="宋体" w:hAnsi="宋体"/>
          <w:kern w:val="0"/>
          <w:sz w:val="24"/>
        </w:rPr>
        <w:t>GB4915</w:t>
      </w:r>
      <w:r w:rsidRPr="000967A7">
        <w:rPr>
          <w:rFonts w:ascii="宋体" w:hAnsi="宋体" w:hint="eastAsia"/>
          <w:kern w:val="0"/>
          <w:sz w:val="24"/>
        </w:rPr>
        <w:t>－2013）</w:t>
      </w:r>
    </w:p>
    <w:p w:rsidR="0095281A" w:rsidRPr="000967A7" w:rsidRDefault="0095281A" w:rsidP="0095281A">
      <w:pPr>
        <w:jc w:val="left"/>
        <w:rPr>
          <w:rFonts w:ascii="宋体" w:hAnsi="宋体"/>
          <w:kern w:val="0"/>
          <w:sz w:val="24"/>
        </w:rPr>
      </w:pPr>
      <w:r w:rsidRPr="000967A7">
        <w:rPr>
          <w:rFonts w:ascii="宋体" w:hAnsi="宋体" w:hint="eastAsia"/>
          <w:kern w:val="0"/>
          <w:sz w:val="24"/>
        </w:rPr>
        <w:t>5、《大气污染物综合排放标准》（GB16297-1996）</w:t>
      </w:r>
    </w:p>
    <w:p w:rsidR="0095281A" w:rsidRDefault="0095281A" w:rsidP="0095281A">
      <w:pPr>
        <w:autoSpaceDE w:val="0"/>
        <w:autoSpaceDN w:val="0"/>
        <w:adjustRightInd w:val="0"/>
        <w:jc w:val="left"/>
        <w:rPr>
          <w:rFonts w:ascii="宋体" w:hAnsi="宋体"/>
          <w:kern w:val="0"/>
          <w:sz w:val="24"/>
        </w:rPr>
      </w:pPr>
      <w:r w:rsidRPr="000967A7">
        <w:rPr>
          <w:rFonts w:ascii="宋体" w:hAnsi="宋体" w:hint="eastAsia"/>
          <w:kern w:val="0"/>
          <w:sz w:val="24"/>
        </w:rPr>
        <w:t>6、《混凝土结构工程施工质量验收规范》（</w:t>
      </w:r>
      <w:r w:rsidRPr="000967A7">
        <w:rPr>
          <w:rFonts w:ascii="宋体" w:hAnsi="宋体"/>
          <w:kern w:val="0"/>
          <w:sz w:val="24"/>
        </w:rPr>
        <w:t>GB50204</w:t>
      </w:r>
      <w:r w:rsidRPr="000967A7">
        <w:rPr>
          <w:rFonts w:ascii="宋体" w:hAnsi="宋体" w:hint="eastAsia"/>
          <w:kern w:val="0"/>
          <w:sz w:val="24"/>
        </w:rPr>
        <w:t>-201</w:t>
      </w:r>
      <w:r>
        <w:rPr>
          <w:rFonts w:ascii="宋体" w:hAnsi="宋体" w:hint="eastAsia"/>
          <w:kern w:val="0"/>
          <w:sz w:val="24"/>
        </w:rPr>
        <w:t>5</w:t>
      </w:r>
      <w:r w:rsidRPr="000967A7">
        <w:rPr>
          <w:rFonts w:ascii="宋体" w:hAnsi="宋体" w:hint="eastAsia"/>
          <w:kern w:val="0"/>
          <w:sz w:val="24"/>
        </w:rPr>
        <w:t>）</w:t>
      </w:r>
    </w:p>
    <w:p w:rsidR="0095281A" w:rsidRPr="000967A7" w:rsidRDefault="0095281A" w:rsidP="0095281A">
      <w:pPr>
        <w:autoSpaceDE w:val="0"/>
        <w:autoSpaceDN w:val="0"/>
        <w:adjustRightInd w:val="0"/>
        <w:jc w:val="left"/>
        <w:rPr>
          <w:rFonts w:ascii="宋体" w:hAnsi="宋体"/>
          <w:kern w:val="0"/>
          <w:szCs w:val="21"/>
        </w:rPr>
      </w:pPr>
      <w:r>
        <w:rPr>
          <w:rFonts w:ascii="宋体" w:hAnsi="宋体" w:hint="eastAsia"/>
          <w:kern w:val="0"/>
          <w:sz w:val="24"/>
        </w:rPr>
        <w:t>7、《</w:t>
      </w:r>
      <w:r w:rsidRPr="004D5276">
        <w:rPr>
          <w:rFonts w:ascii="宋体" w:hAnsi="宋体" w:hint="eastAsia"/>
          <w:kern w:val="0"/>
          <w:sz w:val="24"/>
        </w:rPr>
        <w:t>预拌混凝土绿色生产及管理技术规程</w:t>
      </w:r>
      <w:r>
        <w:rPr>
          <w:rFonts w:ascii="宋体" w:hAnsi="宋体" w:hint="eastAsia"/>
          <w:kern w:val="0"/>
          <w:sz w:val="24"/>
        </w:rPr>
        <w:t>》(</w:t>
      </w:r>
      <w:r w:rsidRPr="004D5276">
        <w:rPr>
          <w:rFonts w:ascii="宋体" w:hAnsi="宋体" w:hint="eastAsia"/>
          <w:kern w:val="0"/>
          <w:sz w:val="24"/>
        </w:rPr>
        <w:t>JGJ/T328-2014</w:t>
      </w:r>
      <w:r>
        <w:rPr>
          <w:rFonts w:ascii="宋体" w:hAnsi="宋体" w:hint="eastAsia"/>
          <w:kern w:val="0"/>
          <w:sz w:val="24"/>
        </w:rPr>
        <w:t>)</w:t>
      </w:r>
    </w:p>
    <w:p w:rsidR="0095281A" w:rsidRPr="0095281A" w:rsidRDefault="0095281A" w:rsidP="0095281A">
      <w:pPr>
        <w:spacing w:line="360" w:lineRule="exact"/>
        <w:rPr>
          <w:rFonts w:ascii="宋体" w:hAnsi="宋体"/>
          <w:b/>
          <w:szCs w:val="21"/>
        </w:rPr>
      </w:pPr>
    </w:p>
    <w:sectPr w:rsidR="0095281A" w:rsidRPr="0095281A" w:rsidSect="003B5F81">
      <w:pgSz w:w="11906" w:h="16838" w:code="9"/>
      <w:pgMar w:top="1134" w:right="1418" w:bottom="1134" w:left="1418" w:header="851" w:footer="73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D7B" w:rsidRDefault="00D54D7B" w:rsidP="009B7171">
      <w:r>
        <w:separator/>
      </w:r>
    </w:p>
  </w:endnote>
  <w:endnote w:type="continuationSeparator" w:id="1">
    <w:p w:rsidR="00D54D7B" w:rsidRDefault="00D54D7B" w:rsidP="009B71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3632"/>
      <w:docPartObj>
        <w:docPartGallery w:val="Page Numbers (Bottom of Page)"/>
        <w:docPartUnique/>
      </w:docPartObj>
    </w:sdtPr>
    <w:sdtContent>
      <w:p w:rsidR="009B7171" w:rsidRDefault="001A2E8B">
        <w:pPr>
          <w:pStyle w:val="a5"/>
          <w:jc w:val="center"/>
        </w:pPr>
        <w:fldSimple w:instr=" PAGE   \* MERGEFORMAT ">
          <w:r w:rsidR="00ED3586" w:rsidRPr="00ED3586">
            <w:rPr>
              <w:noProof/>
              <w:lang w:val="zh-CN"/>
            </w:rPr>
            <w:t>2</w:t>
          </w:r>
        </w:fldSimple>
      </w:p>
    </w:sdtContent>
  </w:sdt>
  <w:p w:rsidR="009B7171" w:rsidRDefault="009B71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D7B" w:rsidRDefault="00D54D7B" w:rsidP="009B7171">
      <w:r>
        <w:separator/>
      </w:r>
    </w:p>
  </w:footnote>
  <w:footnote w:type="continuationSeparator" w:id="1">
    <w:p w:rsidR="00D54D7B" w:rsidRDefault="00D54D7B" w:rsidP="009B71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7171"/>
    <w:rsid w:val="001A2E8B"/>
    <w:rsid w:val="0031381B"/>
    <w:rsid w:val="00374E09"/>
    <w:rsid w:val="003B5F81"/>
    <w:rsid w:val="0095281A"/>
    <w:rsid w:val="009B7171"/>
    <w:rsid w:val="00D54D7B"/>
    <w:rsid w:val="00DB172D"/>
    <w:rsid w:val="00ED3586"/>
    <w:rsid w:val="00F815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E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B7171"/>
    <w:rPr>
      <w:sz w:val="18"/>
      <w:szCs w:val="18"/>
    </w:rPr>
  </w:style>
  <w:style w:type="character" w:customStyle="1" w:styleId="Char">
    <w:name w:val="批注框文本 Char"/>
    <w:basedOn w:val="a0"/>
    <w:link w:val="a3"/>
    <w:uiPriority w:val="99"/>
    <w:semiHidden/>
    <w:rsid w:val="009B7171"/>
    <w:rPr>
      <w:sz w:val="18"/>
      <w:szCs w:val="18"/>
    </w:rPr>
  </w:style>
  <w:style w:type="paragraph" w:styleId="a4">
    <w:name w:val="header"/>
    <w:basedOn w:val="a"/>
    <w:link w:val="Char0"/>
    <w:uiPriority w:val="99"/>
    <w:semiHidden/>
    <w:unhideWhenUsed/>
    <w:rsid w:val="009B71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B7171"/>
    <w:rPr>
      <w:sz w:val="18"/>
      <w:szCs w:val="18"/>
    </w:rPr>
  </w:style>
  <w:style w:type="paragraph" w:styleId="a5">
    <w:name w:val="footer"/>
    <w:basedOn w:val="a"/>
    <w:link w:val="Char1"/>
    <w:uiPriority w:val="99"/>
    <w:unhideWhenUsed/>
    <w:rsid w:val="009B7171"/>
    <w:pPr>
      <w:tabs>
        <w:tab w:val="center" w:pos="4153"/>
        <w:tab w:val="right" w:pos="8306"/>
      </w:tabs>
      <w:snapToGrid w:val="0"/>
      <w:jc w:val="left"/>
    </w:pPr>
    <w:rPr>
      <w:sz w:val="18"/>
      <w:szCs w:val="18"/>
    </w:rPr>
  </w:style>
  <w:style w:type="character" w:customStyle="1" w:styleId="Char1">
    <w:name w:val="页脚 Char"/>
    <w:basedOn w:val="a0"/>
    <w:link w:val="a5"/>
    <w:uiPriority w:val="99"/>
    <w:rsid w:val="009B7171"/>
    <w:rPr>
      <w:sz w:val="18"/>
      <w:szCs w:val="18"/>
    </w:rPr>
  </w:style>
  <w:style w:type="paragraph" w:styleId="a6">
    <w:name w:val="Body Text"/>
    <w:basedOn w:val="a"/>
    <w:link w:val="Char2"/>
    <w:rsid w:val="009B7171"/>
    <w:pPr>
      <w:spacing w:line="520" w:lineRule="exact"/>
    </w:pPr>
    <w:rPr>
      <w:rFonts w:ascii="黑体" w:eastAsia="黑体" w:hAnsi="宋体" w:cs="Times New Roman"/>
      <w:sz w:val="28"/>
      <w:szCs w:val="24"/>
    </w:rPr>
  </w:style>
  <w:style w:type="character" w:customStyle="1" w:styleId="Char2">
    <w:name w:val="正文文本 Char"/>
    <w:basedOn w:val="a0"/>
    <w:link w:val="a6"/>
    <w:rsid w:val="009B7171"/>
    <w:rPr>
      <w:rFonts w:ascii="黑体" w:eastAsia="黑体" w:hAnsi="宋体" w:cs="Times New Roman"/>
      <w:sz w:val="28"/>
      <w:szCs w:val="24"/>
    </w:rPr>
  </w:style>
  <w:style w:type="character" w:styleId="a7">
    <w:name w:val="Hyperlink"/>
    <w:basedOn w:val="a0"/>
    <w:uiPriority w:val="99"/>
    <w:unhideWhenUsed/>
    <w:rsid w:val="009528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ACF9E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CDG-185</cp:lastModifiedBy>
  <cp:revision>3</cp:revision>
  <dcterms:created xsi:type="dcterms:W3CDTF">2017-05-23T04:46:00Z</dcterms:created>
  <dcterms:modified xsi:type="dcterms:W3CDTF">2017-05-24T02:31:00Z</dcterms:modified>
</cp:coreProperties>
</file>